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F42" w:rsidRDefault="00483D31" w:rsidP="00FC6F42">
      <w:pPr>
        <w:jc w:val="both"/>
        <w:rPr>
          <w:rFonts w:ascii="Arial" w:hAnsi="Arial" w:cs="Arial"/>
          <w:b/>
        </w:rPr>
      </w:pPr>
      <w:r w:rsidRPr="007144AE">
        <w:rPr>
          <w:rFonts w:ascii="Arial" w:hAnsi="Arial" w:cs="Arial"/>
          <w:b/>
        </w:rPr>
        <w:t>¿</w:t>
      </w:r>
      <w:r w:rsidR="00340FBB" w:rsidRPr="007144AE">
        <w:rPr>
          <w:rFonts w:ascii="Arial" w:hAnsi="Arial" w:cs="Arial"/>
          <w:b/>
        </w:rPr>
        <w:t>V</w:t>
      </w:r>
      <w:r w:rsidR="00FC6F42">
        <w:rPr>
          <w:rFonts w:ascii="Arial" w:hAnsi="Arial" w:cs="Arial"/>
          <w:b/>
        </w:rPr>
        <w:t>ALE LA PENA ESTUDIAR: OBSERVANDO LA PERCECPIÓN DE LOS ASCENSOS EN LAS ORGANIZACIONES?</w:t>
      </w:r>
    </w:p>
    <w:p w:rsidR="00FC6F42" w:rsidRDefault="00FC6F42" w:rsidP="00FC6F42">
      <w:pPr>
        <w:jc w:val="both"/>
        <w:rPr>
          <w:rFonts w:ascii="Arial" w:hAnsi="Arial" w:cs="Arial"/>
        </w:rPr>
      </w:pPr>
    </w:p>
    <w:p w:rsidR="00B24AF9" w:rsidRDefault="00B24AF9" w:rsidP="00FC6F42">
      <w:pPr>
        <w:jc w:val="both"/>
        <w:rPr>
          <w:rFonts w:ascii="Arial" w:hAnsi="Arial" w:cs="Arial"/>
        </w:rPr>
      </w:pPr>
    </w:p>
    <w:p w:rsidR="00FC6F42" w:rsidRPr="00FC6F42" w:rsidRDefault="00FC6F42" w:rsidP="00FC6F42">
      <w:pPr>
        <w:jc w:val="both"/>
        <w:rPr>
          <w:rFonts w:ascii="Arial" w:hAnsi="Arial" w:cs="Arial"/>
          <w:b/>
        </w:rPr>
      </w:pPr>
      <w:r w:rsidRPr="00FC6F42">
        <w:rPr>
          <w:rFonts w:ascii="Arial" w:hAnsi="Arial" w:cs="Arial"/>
          <w:b/>
        </w:rPr>
        <w:t>Nombre del congreso</w:t>
      </w:r>
    </w:p>
    <w:p w:rsidR="00483D31" w:rsidRDefault="00FC6F42" w:rsidP="00FC6F42">
      <w:pPr>
        <w:jc w:val="both"/>
        <w:rPr>
          <w:rStyle w:val="nfasis"/>
          <w:rFonts w:ascii="Arial" w:hAnsi="Arial" w:cs="Arial"/>
          <w:i w:val="0"/>
          <w:color w:val="000000"/>
          <w:shd w:val="clear" w:color="auto" w:fill="FFFFFF"/>
        </w:rPr>
      </w:pPr>
      <w:r w:rsidRPr="00FC6F42">
        <w:rPr>
          <w:rStyle w:val="apple-converted-space"/>
          <w:rFonts w:ascii="Arial" w:hAnsi="Arial" w:cs="Arial"/>
          <w:b/>
          <w:color w:val="000000"/>
          <w:shd w:val="clear" w:color="auto" w:fill="FFFFFF"/>
        </w:rPr>
        <w:t> </w:t>
      </w:r>
      <w:r w:rsidRPr="00FC6F42">
        <w:rPr>
          <w:rStyle w:val="Textoennegrita"/>
          <w:rFonts w:ascii="Arial" w:hAnsi="Arial" w:cs="Arial"/>
          <w:b w:val="0"/>
          <w:color w:val="000000"/>
          <w:shd w:val="clear" w:color="auto" w:fill="FFFFFF"/>
        </w:rPr>
        <w:t>30º Congreso Nacional de ADENAG</w:t>
      </w:r>
      <w:r w:rsidRPr="00FC6F42">
        <w:rPr>
          <w:rFonts w:ascii="Arial" w:hAnsi="Arial" w:cs="Arial"/>
          <w:b/>
          <w:color w:val="000000"/>
          <w:shd w:val="clear" w:color="auto" w:fill="FFFFFF"/>
        </w:rPr>
        <w:t>,</w:t>
      </w:r>
      <w:r w:rsidRPr="00FC6F42">
        <w:rPr>
          <w:rFonts w:ascii="Arial" w:hAnsi="Arial" w:cs="Arial"/>
          <w:color w:val="000000"/>
          <w:shd w:val="clear" w:color="auto" w:fill="FFFFFF"/>
        </w:rPr>
        <w:t xml:space="preserve"> bajo el lema</w:t>
      </w:r>
      <w:r w:rsidRPr="00FC6F42">
        <w:rPr>
          <w:rStyle w:val="apple-converted-space"/>
          <w:rFonts w:ascii="Arial" w:hAnsi="Arial" w:cs="Arial"/>
          <w:color w:val="000000"/>
          <w:shd w:val="clear" w:color="auto" w:fill="FFFFFF"/>
        </w:rPr>
        <w:t> </w:t>
      </w:r>
      <w:r w:rsidRPr="00FC6F42">
        <w:rPr>
          <w:rStyle w:val="nfasis"/>
          <w:rFonts w:ascii="Arial" w:hAnsi="Arial" w:cs="Arial"/>
          <w:i w:val="0"/>
          <w:color w:val="000000"/>
          <w:shd w:val="clear" w:color="auto" w:fill="FFFFFF"/>
        </w:rPr>
        <w:t>“Administrar desde el sentir y el pensar: administración y sustentabilidad de las organizaciones”.</w:t>
      </w:r>
    </w:p>
    <w:p w:rsidR="00FC6F42" w:rsidRDefault="00FC6F42" w:rsidP="00FC6F42">
      <w:pPr>
        <w:jc w:val="both"/>
        <w:rPr>
          <w:rFonts w:ascii="Arial" w:hAnsi="Arial" w:cs="Arial"/>
        </w:rPr>
      </w:pPr>
    </w:p>
    <w:p w:rsidR="00FC6F42" w:rsidRDefault="00FC6F42" w:rsidP="00FC6F42">
      <w:pPr>
        <w:jc w:val="both"/>
        <w:rPr>
          <w:rFonts w:ascii="Arial" w:hAnsi="Arial" w:cs="Arial"/>
          <w:b/>
        </w:rPr>
      </w:pPr>
      <w:r w:rsidRPr="00FC6F42">
        <w:rPr>
          <w:rFonts w:ascii="Arial" w:hAnsi="Arial" w:cs="Arial"/>
          <w:b/>
        </w:rPr>
        <w:t>Lugar y fecha</w:t>
      </w:r>
    </w:p>
    <w:p w:rsidR="00FC6F42" w:rsidRDefault="00FC6F42" w:rsidP="00FC6F42">
      <w:pPr>
        <w:jc w:val="both"/>
        <w:rPr>
          <w:rFonts w:ascii="Arial" w:hAnsi="Arial" w:cs="Arial"/>
        </w:rPr>
      </w:pPr>
      <w:r>
        <w:rPr>
          <w:rFonts w:ascii="Arial" w:hAnsi="Arial" w:cs="Arial"/>
        </w:rPr>
        <w:t xml:space="preserve">Facultad de Ciencias Económicas UNLP, La Plata-Buenos Aires. </w:t>
      </w:r>
      <w:r w:rsidR="00B24AF9">
        <w:rPr>
          <w:rFonts w:ascii="Arial" w:hAnsi="Arial" w:cs="Arial"/>
        </w:rPr>
        <w:t>22 y 23 de M</w:t>
      </w:r>
      <w:r>
        <w:rPr>
          <w:rFonts w:ascii="Arial" w:hAnsi="Arial" w:cs="Arial"/>
        </w:rPr>
        <w:t>ayo.</w:t>
      </w:r>
    </w:p>
    <w:p w:rsidR="00FC6F42" w:rsidRPr="00FC6F42" w:rsidRDefault="00FC6F42" w:rsidP="00FC6F42">
      <w:pPr>
        <w:jc w:val="both"/>
        <w:rPr>
          <w:rFonts w:ascii="Arial" w:hAnsi="Arial" w:cs="Arial"/>
        </w:rPr>
      </w:pPr>
    </w:p>
    <w:p w:rsidR="00FC6F42" w:rsidRDefault="00FC6F42" w:rsidP="005C09F5">
      <w:pPr>
        <w:autoSpaceDE w:val="0"/>
        <w:autoSpaceDN w:val="0"/>
        <w:adjustRightInd w:val="0"/>
        <w:jc w:val="both"/>
        <w:rPr>
          <w:rFonts w:ascii="Arial" w:hAnsi="Arial" w:cs="Arial"/>
          <w:b/>
        </w:rPr>
      </w:pPr>
      <w:r>
        <w:rPr>
          <w:rFonts w:ascii="Arial" w:hAnsi="Arial" w:cs="Arial"/>
          <w:b/>
        </w:rPr>
        <w:t>Autores</w:t>
      </w:r>
    </w:p>
    <w:p w:rsidR="005C09F5" w:rsidRDefault="005C09F5" w:rsidP="005C09F5">
      <w:pPr>
        <w:pStyle w:val="Default"/>
      </w:pPr>
      <w:r>
        <w:t xml:space="preserve">Norberto Góngora - </w:t>
      </w:r>
      <w:r w:rsidRPr="00D57D3E">
        <w:t>gongora1@infovia.com.ar</w:t>
      </w:r>
    </w:p>
    <w:p w:rsidR="005C09F5" w:rsidRDefault="005C09F5" w:rsidP="005C09F5">
      <w:pPr>
        <w:pStyle w:val="Default"/>
      </w:pPr>
      <w:r w:rsidRPr="007144AE">
        <w:t>Manuela Alconada</w:t>
      </w:r>
      <w:r w:rsidRPr="007144AE">
        <w:rPr>
          <w:rStyle w:val="Refdenotaalpie"/>
        </w:rPr>
        <w:footnoteReference w:id="1"/>
      </w:r>
      <w:r>
        <w:t xml:space="preserve">-  </w:t>
      </w:r>
      <w:r w:rsidRPr="00D57D3E">
        <w:t>manuela.alconada@econo.unlp.edu.ar</w:t>
      </w:r>
    </w:p>
    <w:p w:rsidR="005C09F5" w:rsidRDefault="005C09F5" w:rsidP="005C09F5">
      <w:pPr>
        <w:rPr>
          <w:rFonts w:ascii="Arial" w:hAnsi="Arial" w:cs="Arial"/>
          <w:b/>
        </w:rPr>
      </w:pPr>
    </w:p>
    <w:p w:rsidR="005C09F5" w:rsidRDefault="005C09F5" w:rsidP="005C09F5">
      <w:pPr>
        <w:rPr>
          <w:rFonts w:ascii="Arial" w:hAnsi="Arial" w:cs="Arial"/>
          <w:b/>
        </w:rPr>
      </w:pPr>
    </w:p>
    <w:p w:rsidR="005C09F5" w:rsidRPr="005C09F5" w:rsidRDefault="00696B28" w:rsidP="005C09F5">
      <w:pPr>
        <w:rPr>
          <w:rFonts w:ascii="Arial" w:hAnsi="Arial" w:cs="Arial"/>
          <w:b/>
        </w:rPr>
      </w:pPr>
      <w:r w:rsidRPr="007144AE">
        <w:rPr>
          <w:rFonts w:ascii="Arial" w:hAnsi="Arial" w:cs="Arial"/>
          <w:b/>
        </w:rPr>
        <w:t xml:space="preserve"> Resumen</w:t>
      </w:r>
    </w:p>
    <w:p w:rsidR="005C09F5" w:rsidRPr="007144AE" w:rsidRDefault="00101317" w:rsidP="005C09F5">
      <w:pPr>
        <w:autoSpaceDE w:val="0"/>
        <w:autoSpaceDN w:val="0"/>
        <w:adjustRightInd w:val="0"/>
        <w:jc w:val="both"/>
        <w:rPr>
          <w:rFonts w:ascii="Arial" w:hAnsi="Arial" w:cs="Arial"/>
        </w:rPr>
      </w:pPr>
      <w:r w:rsidRPr="007144AE">
        <w:rPr>
          <w:rFonts w:ascii="Arial" w:hAnsi="Arial" w:cs="Arial"/>
        </w:rPr>
        <w:t>El presente trabajo pretende dar a conocer resultados parciales de la investigación que se esta llevando a cabo en el Instituto de Investigaciones Administrativas de la Facultad de Ciencias Económicas de la Universidad Nacional de La Plata.</w:t>
      </w:r>
    </w:p>
    <w:p w:rsidR="00C41D46" w:rsidRPr="007144AE" w:rsidRDefault="00AE3720" w:rsidP="005C09F5">
      <w:pPr>
        <w:jc w:val="both"/>
        <w:rPr>
          <w:rFonts w:ascii="Arial" w:hAnsi="Arial" w:cs="Arial"/>
        </w:rPr>
      </w:pPr>
      <w:r w:rsidRPr="007144AE">
        <w:rPr>
          <w:rFonts w:ascii="Arial" w:hAnsi="Arial" w:cs="Arial"/>
        </w:rPr>
        <w:t xml:space="preserve">La investigación se orienta a analizar las variables que influyen en los ascensos </w:t>
      </w:r>
      <w:r w:rsidR="00834F1C" w:rsidRPr="007144AE">
        <w:rPr>
          <w:rFonts w:ascii="Arial" w:hAnsi="Arial" w:cs="Arial"/>
        </w:rPr>
        <w:t xml:space="preserve">del personal en las </w:t>
      </w:r>
      <w:r w:rsidRPr="007144AE">
        <w:rPr>
          <w:rFonts w:ascii="Arial" w:hAnsi="Arial" w:cs="Arial"/>
        </w:rPr>
        <w:t>organizacion</w:t>
      </w:r>
      <w:r w:rsidR="00834F1C" w:rsidRPr="007144AE">
        <w:rPr>
          <w:rFonts w:ascii="Arial" w:hAnsi="Arial" w:cs="Arial"/>
        </w:rPr>
        <w:t>es</w:t>
      </w:r>
      <w:r w:rsidRPr="007144AE">
        <w:rPr>
          <w:rFonts w:ascii="Arial" w:hAnsi="Arial" w:cs="Arial"/>
        </w:rPr>
        <w:t xml:space="preserve">, así como las variables que debieran influir </w:t>
      </w:r>
      <w:r w:rsidR="004B6490" w:rsidRPr="007144AE">
        <w:rPr>
          <w:rFonts w:ascii="Arial" w:hAnsi="Arial" w:cs="Arial"/>
        </w:rPr>
        <w:t>en dicho</w:t>
      </w:r>
      <w:r w:rsidR="00834F1C" w:rsidRPr="007144AE">
        <w:rPr>
          <w:rFonts w:ascii="Arial" w:hAnsi="Arial" w:cs="Arial"/>
        </w:rPr>
        <w:t>s</w:t>
      </w:r>
      <w:r w:rsidR="004B6490" w:rsidRPr="007144AE">
        <w:rPr>
          <w:rFonts w:ascii="Arial" w:hAnsi="Arial" w:cs="Arial"/>
        </w:rPr>
        <w:t xml:space="preserve"> ascenso</w:t>
      </w:r>
      <w:r w:rsidR="00834F1C" w:rsidRPr="007144AE">
        <w:rPr>
          <w:rFonts w:ascii="Arial" w:hAnsi="Arial" w:cs="Arial"/>
        </w:rPr>
        <w:t>s según los respond</w:t>
      </w:r>
      <w:r w:rsidR="00167BF4" w:rsidRPr="007144AE">
        <w:rPr>
          <w:rFonts w:ascii="Arial" w:hAnsi="Arial" w:cs="Arial"/>
        </w:rPr>
        <w:t xml:space="preserve">ientes de la encuesta realizada que fueron alumnos de grado y posgrado de la Carrera de Administración y afines. Todos </w:t>
      </w:r>
      <w:r w:rsidR="00C41D46" w:rsidRPr="007144AE">
        <w:rPr>
          <w:rFonts w:ascii="Arial" w:hAnsi="Arial" w:cs="Arial"/>
        </w:rPr>
        <w:t xml:space="preserve">los que respondieron </w:t>
      </w:r>
      <w:r w:rsidR="00167BF4" w:rsidRPr="007144AE">
        <w:rPr>
          <w:rFonts w:ascii="Arial" w:hAnsi="Arial" w:cs="Arial"/>
        </w:rPr>
        <w:t>tienen experiencia laboral.</w:t>
      </w:r>
    </w:p>
    <w:p w:rsidR="00696B28" w:rsidRPr="007144AE" w:rsidRDefault="00C41D46" w:rsidP="005C09F5">
      <w:pPr>
        <w:jc w:val="both"/>
        <w:rPr>
          <w:rFonts w:ascii="Arial" w:hAnsi="Arial" w:cs="Arial"/>
        </w:rPr>
      </w:pPr>
      <w:r w:rsidRPr="007144AE">
        <w:rPr>
          <w:rFonts w:ascii="Arial" w:hAnsi="Arial" w:cs="Arial"/>
        </w:rPr>
        <w:t>En este documento se tratan específicamente dos aspectos: la importancia que tienen el  Conocimiento y los Estudios realizados en los ascensos en las organizaciones.</w:t>
      </w:r>
    </w:p>
    <w:p w:rsidR="00101317" w:rsidRPr="007144AE" w:rsidRDefault="00696B28" w:rsidP="005C09F5">
      <w:pPr>
        <w:jc w:val="both"/>
        <w:rPr>
          <w:rFonts w:ascii="Arial" w:hAnsi="Arial" w:cs="Arial"/>
        </w:rPr>
      </w:pPr>
      <w:r w:rsidRPr="007144AE">
        <w:rPr>
          <w:rFonts w:ascii="Arial" w:hAnsi="Arial" w:cs="Arial"/>
        </w:rPr>
        <w:t>Previamente se presentan</w:t>
      </w:r>
      <w:r w:rsidR="00AA6A40" w:rsidRPr="007144AE">
        <w:rPr>
          <w:rFonts w:ascii="Arial" w:hAnsi="Arial" w:cs="Arial"/>
        </w:rPr>
        <w:t xml:space="preserve"> </w:t>
      </w:r>
      <w:r w:rsidRPr="007144AE">
        <w:rPr>
          <w:rFonts w:ascii="Arial" w:hAnsi="Arial" w:cs="Arial"/>
        </w:rPr>
        <w:t xml:space="preserve">algunos resultados generales </w:t>
      </w:r>
      <w:r w:rsidR="00AA6A40" w:rsidRPr="007144AE">
        <w:rPr>
          <w:rFonts w:ascii="Arial" w:hAnsi="Arial" w:cs="Arial"/>
        </w:rPr>
        <w:t>a</w:t>
      </w:r>
      <w:r w:rsidRPr="007144AE">
        <w:rPr>
          <w:rFonts w:ascii="Arial" w:hAnsi="Arial" w:cs="Arial"/>
        </w:rPr>
        <w:t xml:space="preserve"> modo de anticipo y también se adelantan </w:t>
      </w:r>
      <w:r w:rsidR="00AA6A40" w:rsidRPr="007144AE">
        <w:rPr>
          <w:rFonts w:ascii="Arial" w:hAnsi="Arial" w:cs="Arial"/>
        </w:rPr>
        <w:t>conclusiones</w:t>
      </w:r>
      <w:r w:rsidRPr="007144AE">
        <w:rPr>
          <w:rFonts w:ascii="Arial" w:hAnsi="Arial" w:cs="Arial"/>
        </w:rPr>
        <w:t xml:space="preserve"> en el mismo sentido.</w:t>
      </w:r>
    </w:p>
    <w:p w:rsidR="00167BF4" w:rsidRPr="007144AE" w:rsidRDefault="00AE3720" w:rsidP="005C09F5">
      <w:pPr>
        <w:jc w:val="both"/>
        <w:rPr>
          <w:rFonts w:ascii="Arial" w:hAnsi="Arial" w:cs="Arial"/>
        </w:rPr>
      </w:pPr>
      <w:r w:rsidRPr="007144AE">
        <w:rPr>
          <w:rFonts w:ascii="Arial" w:hAnsi="Arial" w:cs="Arial"/>
        </w:rPr>
        <w:t>El trabajo recoge el resultado de 675 encuestas realizadas en las ciudades de</w:t>
      </w:r>
      <w:r w:rsidR="00834F1C" w:rsidRPr="007144AE">
        <w:rPr>
          <w:rFonts w:ascii="Arial" w:hAnsi="Arial" w:cs="Arial"/>
        </w:rPr>
        <w:t xml:space="preserve"> Posadas,</w:t>
      </w:r>
      <w:r w:rsidRPr="007144AE">
        <w:rPr>
          <w:rFonts w:ascii="Arial" w:hAnsi="Arial" w:cs="Arial"/>
        </w:rPr>
        <w:t xml:space="preserve"> Campana, </w:t>
      </w:r>
      <w:r w:rsidR="00834F1C" w:rsidRPr="007144AE">
        <w:rPr>
          <w:rFonts w:ascii="Arial" w:hAnsi="Arial" w:cs="Arial"/>
        </w:rPr>
        <w:t>Paraná</w:t>
      </w:r>
      <w:r w:rsidRPr="007144AE">
        <w:rPr>
          <w:rFonts w:ascii="Arial" w:hAnsi="Arial" w:cs="Arial"/>
        </w:rPr>
        <w:t>, La Plata, Neuquén,</w:t>
      </w:r>
      <w:r w:rsidR="00834F1C" w:rsidRPr="007144AE">
        <w:rPr>
          <w:rFonts w:ascii="Arial" w:hAnsi="Arial" w:cs="Arial"/>
        </w:rPr>
        <w:t xml:space="preserve"> Luján, Salta, Santa R</w:t>
      </w:r>
      <w:r w:rsidRPr="007144AE">
        <w:rPr>
          <w:rFonts w:ascii="Arial" w:hAnsi="Arial" w:cs="Arial"/>
        </w:rPr>
        <w:t>osa</w:t>
      </w:r>
      <w:r w:rsidR="00167BF4" w:rsidRPr="007144AE">
        <w:rPr>
          <w:rFonts w:ascii="Arial" w:hAnsi="Arial" w:cs="Arial"/>
        </w:rPr>
        <w:t xml:space="preserve">, </w:t>
      </w:r>
      <w:r w:rsidR="00834F1C" w:rsidRPr="007144AE">
        <w:rPr>
          <w:rFonts w:ascii="Arial" w:hAnsi="Arial" w:cs="Arial"/>
        </w:rPr>
        <w:t>y Buenos Aires y</w:t>
      </w:r>
      <w:r w:rsidR="00167BF4" w:rsidRPr="007144AE">
        <w:rPr>
          <w:rFonts w:ascii="Arial" w:hAnsi="Arial" w:cs="Arial"/>
        </w:rPr>
        <w:t xml:space="preserve"> Caseros en</w:t>
      </w:r>
      <w:r w:rsidR="00834F1C" w:rsidRPr="007144AE">
        <w:rPr>
          <w:rFonts w:ascii="Arial" w:hAnsi="Arial" w:cs="Arial"/>
        </w:rPr>
        <w:t xml:space="preserve"> el Gran Buenos Aires</w:t>
      </w:r>
      <w:r w:rsidR="00167BF4" w:rsidRPr="007144AE">
        <w:rPr>
          <w:rFonts w:ascii="Arial" w:hAnsi="Arial" w:cs="Arial"/>
        </w:rPr>
        <w:t>.</w:t>
      </w:r>
    </w:p>
    <w:p w:rsidR="00AE3720" w:rsidRDefault="00AE3720" w:rsidP="005C09F5">
      <w:pPr>
        <w:jc w:val="both"/>
        <w:rPr>
          <w:rFonts w:ascii="Arial" w:hAnsi="Arial" w:cs="Arial"/>
        </w:rPr>
      </w:pPr>
    </w:p>
    <w:p w:rsidR="00FC6F42" w:rsidRDefault="00FC6F42" w:rsidP="005C09F5">
      <w:pPr>
        <w:jc w:val="both"/>
        <w:rPr>
          <w:rFonts w:ascii="Arial" w:hAnsi="Arial" w:cs="Arial"/>
        </w:rPr>
      </w:pPr>
    </w:p>
    <w:p w:rsidR="00FC6F42" w:rsidRPr="00FC6F42" w:rsidRDefault="00FC6F42" w:rsidP="005C09F5">
      <w:pPr>
        <w:jc w:val="both"/>
        <w:rPr>
          <w:rFonts w:ascii="Arial" w:hAnsi="Arial" w:cs="Arial"/>
          <w:b/>
        </w:rPr>
      </w:pPr>
      <w:r w:rsidRPr="00FC6F42">
        <w:rPr>
          <w:rFonts w:ascii="Arial" w:hAnsi="Arial" w:cs="Arial"/>
          <w:b/>
        </w:rPr>
        <w:t>Palabras claves</w:t>
      </w:r>
    </w:p>
    <w:p w:rsidR="00FC6F42" w:rsidRPr="007144AE" w:rsidRDefault="00FF646C" w:rsidP="005C09F5">
      <w:pPr>
        <w:jc w:val="both"/>
        <w:rPr>
          <w:rFonts w:ascii="Arial" w:hAnsi="Arial" w:cs="Arial"/>
        </w:rPr>
      </w:pPr>
      <w:r>
        <w:rPr>
          <w:rFonts w:ascii="Arial" w:hAnsi="Arial" w:cs="Arial"/>
        </w:rPr>
        <w:t>Conocimientos, estudios,</w:t>
      </w:r>
      <w:r w:rsidRPr="00FF646C">
        <w:rPr>
          <w:rFonts w:ascii="Arial" w:hAnsi="Arial" w:cs="Arial"/>
        </w:rPr>
        <w:t xml:space="preserve"> </w:t>
      </w:r>
      <w:r>
        <w:rPr>
          <w:rFonts w:ascii="Arial" w:hAnsi="Arial" w:cs="Arial"/>
        </w:rPr>
        <w:t>ascensos reales, ascensos deseados</w:t>
      </w:r>
      <w:r w:rsidR="00F17C25">
        <w:rPr>
          <w:rFonts w:ascii="Arial" w:hAnsi="Arial" w:cs="Arial"/>
        </w:rPr>
        <w:t>, meritos.</w:t>
      </w:r>
    </w:p>
    <w:p w:rsidR="00AE3720" w:rsidRPr="007144AE" w:rsidRDefault="00AE3720" w:rsidP="005C09F5">
      <w:pPr>
        <w:jc w:val="both"/>
        <w:rPr>
          <w:rFonts w:ascii="Arial" w:hAnsi="Arial" w:cs="Arial"/>
        </w:rPr>
      </w:pPr>
    </w:p>
    <w:p w:rsidR="00B24AF9" w:rsidRDefault="00B24AF9" w:rsidP="00FC6F42">
      <w:pPr>
        <w:jc w:val="both"/>
        <w:rPr>
          <w:rFonts w:ascii="Arial" w:hAnsi="Arial" w:cs="Arial"/>
          <w:b/>
        </w:rPr>
      </w:pPr>
    </w:p>
    <w:p w:rsidR="00B24AF9" w:rsidRDefault="00B24AF9" w:rsidP="00FC6F42">
      <w:pPr>
        <w:jc w:val="both"/>
        <w:rPr>
          <w:rFonts w:ascii="Arial" w:hAnsi="Arial" w:cs="Arial"/>
          <w:b/>
        </w:rPr>
      </w:pPr>
    </w:p>
    <w:p w:rsidR="0047557F" w:rsidRDefault="0047557F" w:rsidP="00FC6F42">
      <w:pPr>
        <w:jc w:val="both"/>
        <w:rPr>
          <w:rFonts w:ascii="Arial" w:hAnsi="Arial" w:cs="Arial"/>
          <w:b/>
        </w:rPr>
      </w:pPr>
    </w:p>
    <w:p w:rsidR="0047557F" w:rsidRDefault="0047557F" w:rsidP="00FC6F42">
      <w:pPr>
        <w:jc w:val="both"/>
        <w:rPr>
          <w:rFonts w:ascii="Arial" w:hAnsi="Arial" w:cs="Arial"/>
          <w:b/>
        </w:rPr>
      </w:pPr>
    </w:p>
    <w:p w:rsidR="0047557F" w:rsidRDefault="0047557F" w:rsidP="00FC6F42">
      <w:pPr>
        <w:jc w:val="both"/>
        <w:rPr>
          <w:rFonts w:ascii="Arial" w:hAnsi="Arial" w:cs="Arial"/>
          <w:b/>
        </w:rPr>
      </w:pPr>
    </w:p>
    <w:p w:rsidR="0047557F" w:rsidRDefault="0047557F" w:rsidP="00FC6F42">
      <w:pPr>
        <w:jc w:val="both"/>
        <w:rPr>
          <w:rFonts w:ascii="Arial" w:hAnsi="Arial" w:cs="Arial"/>
          <w:b/>
        </w:rPr>
      </w:pPr>
    </w:p>
    <w:p w:rsidR="0047557F" w:rsidRDefault="0047557F" w:rsidP="00FC6F42">
      <w:pPr>
        <w:jc w:val="both"/>
        <w:rPr>
          <w:rFonts w:ascii="Arial" w:hAnsi="Arial" w:cs="Arial"/>
          <w:b/>
        </w:rPr>
      </w:pPr>
    </w:p>
    <w:p w:rsidR="00B24AF9" w:rsidRDefault="00B24AF9" w:rsidP="00FC6F42">
      <w:pPr>
        <w:jc w:val="both"/>
        <w:rPr>
          <w:rFonts w:ascii="Arial" w:hAnsi="Arial" w:cs="Arial"/>
          <w:b/>
        </w:rPr>
      </w:pPr>
    </w:p>
    <w:p w:rsidR="00FF646C" w:rsidRDefault="00FC6F42" w:rsidP="00FC6F42">
      <w:pPr>
        <w:jc w:val="both"/>
        <w:rPr>
          <w:rFonts w:ascii="Arial" w:hAnsi="Arial" w:cs="Arial"/>
          <w:b/>
        </w:rPr>
      </w:pPr>
      <w:r w:rsidRPr="007144AE">
        <w:rPr>
          <w:rFonts w:ascii="Arial" w:hAnsi="Arial" w:cs="Arial"/>
          <w:b/>
        </w:rPr>
        <w:lastRenderedPageBreak/>
        <w:t>¿V</w:t>
      </w:r>
      <w:r w:rsidR="00FF646C">
        <w:rPr>
          <w:rFonts w:ascii="Arial" w:hAnsi="Arial" w:cs="Arial"/>
          <w:b/>
        </w:rPr>
        <w:t>ale la pena estudiar: observando la percepción de los ascensos en las organizaciones?</w:t>
      </w:r>
    </w:p>
    <w:p w:rsidR="00FC6F42" w:rsidRDefault="00FC6F42" w:rsidP="005C09F5">
      <w:pPr>
        <w:jc w:val="both"/>
        <w:rPr>
          <w:rFonts w:ascii="Arial" w:hAnsi="Arial" w:cs="Arial"/>
          <w:b/>
        </w:rPr>
      </w:pPr>
    </w:p>
    <w:p w:rsidR="002F0C45" w:rsidRPr="007144AE" w:rsidRDefault="00FC6F42" w:rsidP="005C09F5">
      <w:pPr>
        <w:jc w:val="both"/>
        <w:rPr>
          <w:rFonts w:ascii="Arial" w:hAnsi="Arial" w:cs="Arial"/>
          <w:b/>
        </w:rPr>
      </w:pPr>
      <w:r>
        <w:rPr>
          <w:rFonts w:ascii="Arial" w:hAnsi="Arial" w:cs="Arial"/>
          <w:b/>
        </w:rPr>
        <w:t>1</w:t>
      </w:r>
      <w:r w:rsidR="002F0C45" w:rsidRPr="007144AE">
        <w:rPr>
          <w:rFonts w:ascii="Arial" w:hAnsi="Arial" w:cs="Arial"/>
          <w:b/>
        </w:rPr>
        <w:t>. Antecedentes</w:t>
      </w:r>
    </w:p>
    <w:p w:rsidR="002F0C45" w:rsidRPr="007144AE" w:rsidRDefault="002F0C45" w:rsidP="005C09F5">
      <w:pPr>
        <w:jc w:val="both"/>
        <w:rPr>
          <w:rFonts w:ascii="Arial" w:hAnsi="Arial" w:cs="Arial"/>
        </w:rPr>
      </w:pPr>
    </w:p>
    <w:p w:rsidR="002C7E7C" w:rsidRPr="007144AE" w:rsidRDefault="00C41D46" w:rsidP="00FF646C">
      <w:pPr>
        <w:jc w:val="both"/>
        <w:rPr>
          <w:rFonts w:ascii="Arial" w:hAnsi="Arial" w:cs="Arial"/>
        </w:rPr>
      </w:pPr>
      <w:r w:rsidRPr="007144AE">
        <w:rPr>
          <w:rFonts w:ascii="Arial" w:hAnsi="Arial" w:cs="Arial"/>
        </w:rPr>
        <w:t xml:space="preserve">Esta investigación se originó en los resultados de </w:t>
      </w:r>
      <w:r w:rsidR="002C7E7C" w:rsidRPr="007144AE">
        <w:rPr>
          <w:rFonts w:ascii="Arial" w:hAnsi="Arial" w:cs="Arial"/>
        </w:rPr>
        <w:t xml:space="preserve">dos trabajos realizados con anterioridad </w:t>
      </w:r>
      <w:r w:rsidRPr="007144AE">
        <w:rPr>
          <w:rFonts w:ascii="Arial" w:hAnsi="Arial" w:cs="Arial"/>
        </w:rPr>
        <w:t xml:space="preserve">donde </w:t>
      </w:r>
      <w:r w:rsidR="002C7E7C" w:rsidRPr="007144AE">
        <w:rPr>
          <w:rFonts w:ascii="Arial" w:hAnsi="Arial" w:cs="Arial"/>
        </w:rPr>
        <w:t>se detectó un marcado descontento con el tratamiento de los ascensos que realizaban las organizaciones.</w:t>
      </w:r>
    </w:p>
    <w:p w:rsidR="002C7E7C" w:rsidRPr="007144AE" w:rsidRDefault="002C7E7C" w:rsidP="00FF646C">
      <w:pPr>
        <w:jc w:val="both"/>
        <w:rPr>
          <w:rFonts w:ascii="Arial" w:hAnsi="Arial" w:cs="Arial"/>
        </w:rPr>
      </w:pPr>
      <w:r w:rsidRPr="007144AE">
        <w:rPr>
          <w:rFonts w:ascii="Arial" w:hAnsi="Arial" w:cs="Arial"/>
        </w:rPr>
        <w:t>En el primero de ellos</w:t>
      </w:r>
      <w:r w:rsidR="00167BF4" w:rsidRPr="007144AE">
        <w:rPr>
          <w:rFonts w:ascii="Arial" w:hAnsi="Arial" w:cs="Arial"/>
        </w:rPr>
        <w:t>,</w:t>
      </w:r>
      <w:r w:rsidRPr="007144AE">
        <w:rPr>
          <w:rFonts w:ascii="Arial" w:hAnsi="Arial" w:cs="Arial"/>
        </w:rPr>
        <w:t xml:space="preserve"> </w:t>
      </w:r>
      <w:r w:rsidR="00E551DB" w:rsidRPr="007144AE">
        <w:rPr>
          <w:rFonts w:ascii="Arial" w:hAnsi="Arial" w:cs="Arial"/>
        </w:rPr>
        <w:t>publicado</w:t>
      </w:r>
      <w:r w:rsidRPr="007144AE">
        <w:rPr>
          <w:rFonts w:ascii="Arial" w:hAnsi="Arial" w:cs="Arial"/>
        </w:rPr>
        <w:t xml:space="preserve"> </w:t>
      </w:r>
      <w:r w:rsidR="00167BF4" w:rsidRPr="007144AE">
        <w:rPr>
          <w:rFonts w:ascii="Arial" w:hAnsi="Arial" w:cs="Arial"/>
        </w:rPr>
        <w:t>en el año 201</w:t>
      </w:r>
      <w:r w:rsidR="00E551DB" w:rsidRPr="007144AE">
        <w:rPr>
          <w:rFonts w:ascii="Arial" w:hAnsi="Arial" w:cs="Arial"/>
        </w:rPr>
        <w:t>0</w:t>
      </w:r>
      <w:r w:rsidR="00167BF4" w:rsidRPr="007144AE">
        <w:rPr>
          <w:rFonts w:ascii="Arial" w:hAnsi="Arial" w:cs="Arial"/>
        </w:rPr>
        <w:t xml:space="preserve">, </w:t>
      </w:r>
      <w:r w:rsidRPr="007144AE">
        <w:rPr>
          <w:rFonts w:ascii="Arial" w:hAnsi="Arial" w:cs="Arial"/>
        </w:rPr>
        <w:t>se detectó que los ascensos no se realizaban en función del mérito y el desempeño. En esta ocasión entre</w:t>
      </w:r>
      <w:r w:rsidR="00FD03F7" w:rsidRPr="007144AE">
        <w:rPr>
          <w:rFonts w:ascii="Arial" w:hAnsi="Arial" w:cs="Arial"/>
        </w:rPr>
        <w:t xml:space="preserve"> 63 aspectos en que se basaban el instrumento de recolección</w:t>
      </w:r>
      <w:r w:rsidR="00C41D46" w:rsidRPr="007144AE">
        <w:rPr>
          <w:rFonts w:ascii="Arial" w:hAnsi="Arial" w:cs="Arial"/>
        </w:rPr>
        <w:t>,</w:t>
      </w:r>
      <w:r w:rsidRPr="007144AE">
        <w:rPr>
          <w:rFonts w:ascii="Arial" w:hAnsi="Arial" w:cs="Arial"/>
        </w:rPr>
        <w:t xml:space="preserve"> el </w:t>
      </w:r>
      <w:r w:rsidR="00FD03F7" w:rsidRPr="007144AE">
        <w:rPr>
          <w:rFonts w:ascii="Arial" w:hAnsi="Arial" w:cs="Arial"/>
        </w:rPr>
        <w:t xml:space="preserve">interrogante </w:t>
      </w:r>
      <w:r w:rsidRPr="007144AE">
        <w:rPr>
          <w:rFonts w:ascii="Arial" w:hAnsi="Arial" w:cs="Arial"/>
        </w:rPr>
        <w:t>que se refería a</w:t>
      </w:r>
      <w:r w:rsidR="00FD03F7" w:rsidRPr="007144AE">
        <w:rPr>
          <w:rFonts w:ascii="Arial" w:hAnsi="Arial" w:cs="Arial"/>
        </w:rPr>
        <w:t xml:space="preserve"> si</w:t>
      </w:r>
      <w:r w:rsidRPr="007144AE">
        <w:rPr>
          <w:rFonts w:ascii="Arial" w:hAnsi="Arial" w:cs="Arial"/>
        </w:rPr>
        <w:t xml:space="preserve"> “En la organización las promociones se realizan en función del mérito y el desempeño” tuvo el peor puntaje.</w:t>
      </w:r>
      <w:r w:rsidR="00167BF4" w:rsidRPr="007144AE">
        <w:rPr>
          <w:rStyle w:val="Refdenotaalpie"/>
          <w:rFonts w:ascii="Arial" w:hAnsi="Arial" w:cs="Arial"/>
        </w:rPr>
        <w:footnoteReference w:id="2"/>
      </w:r>
    </w:p>
    <w:p w:rsidR="002C7E7C" w:rsidRPr="007144AE" w:rsidRDefault="002C7E7C" w:rsidP="00FF646C">
      <w:pPr>
        <w:jc w:val="both"/>
        <w:rPr>
          <w:rFonts w:ascii="Arial" w:hAnsi="Arial" w:cs="Arial"/>
        </w:rPr>
      </w:pPr>
      <w:r w:rsidRPr="007144AE">
        <w:rPr>
          <w:rFonts w:ascii="Arial" w:hAnsi="Arial" w:cs="Arial"/>
        </w:rPr>
        <w:t xml:space="preserve">En el segundo trabajo </w:t>
      </w:r>
      <w:r w:rsidR="00C41D46" w:rsidRPr="007144AE">
        <w:rPr>
          <w:rFonts w:ascii="Arial" w:hAnsi="Arial" w:cs="Arial"/>
        </w:rPr>
        <w:t xml:space="preserve">aún </w:t>
      </w:r>
      <w:r w:rsidRPr="007144AE">
        <w:rPr>
          <w:rFonts w:ascii="Arial" w:hAnsi="Arial" w:cs="Arial"/>
        </w:rPr>
        <w:t>en ejecución se analiza la percepción de la Justicia Organizacional en el marco de un proyecto referido a Cultura Organizacional</w:t>
      </w:r>
      <w:r w:rsidR="00C41D46" w:rsidRPr="007144AE">
        <w:rPr>
          <w:rStyle w:val="Refdenotaalpie"/>
          <w:rFonts w:ascii="Arial" w:hAnsi="Arial" w:cs="Arial"/>
        </w:rPr>
        <w:footnoteReference w:id="3"/>
      </w:r>
      <w:r w:rsidRPr="007144AE">
        <w:rPr>
          <w:rFonts w:ascii="Arial" w:hAnsi="Arial" w:cs="Arial"/>
        </w:rPr>
        <w:t>, el interrogante “</w:t>
      </w:r>
      <w:r w:rsidR="00FD03F7" w:rsidRPr="007144AE">
        <w:rPr>
          <w:rFonts w:ascii="Arial" w:hAnsi="Arial" w:cs="Arial"/>
        </w:rPr>
        <w:t xml:space="preserve">Los criterios usados para las promociones o ascensos son justos” </w:t>
      </w:r>
      <w:r w:rsidRPr="007144AE">
        <w:rPr>
          <w:rFonts w:ascii="Arial" w:hAnsi="Arial" w:cs="Arial"/>
        </w:rPr>
        <w:t xml:space="preserve">ocupa la peor posición entre 17 factores. </w:t>
      </w:r>
      <w:r w:rsidR="00514248" w:rsidRPr="007144AE">
        <w:rPr>
          <w:rStyle w:val="Refdenotaalpie"/>
          <w:rFonts w:ascii="Arial" w:hAnsi="Arial" w:cs="Arial"/>
        </w:rPr>
        <w:footnoteReference w:id="4"/>
      </w:r>
    </w:p>
    <w:p w:rsidR="00FD03F7" w:rsidRPr="007144AE" w:rsidRDefault="002C7E7C" w:rsidP="00FF646C">
      <w:pPr>
        <w:jc w:val="both"/>
        <w:rPr>
          <w:rFonts w:ascii="Arial" w:hAnsi="Arial" w:cs="Arial"/>
        </w:rPr>
      </w:pPr>
      <w:r w:rsidRPr="007144AE">
        <w:rPr>
          <w:rFonts w:ascii="Arial" w:hAnsi="Arial" w:cs="Arial"/>
        </w:rPr>
        <w:t>Ante estos dos antecedentes se comenzó un estudio exploratorio que se mantuvo al principio a nivel de una cátedra de grado</w:t>
      </w:r>
      <w:r w:rsidR="00FD03F7" w:rsidRPr="007144AE">
        <w:rPr>
          <w:rStyle w:val="Refdenotaalpie"/>
          <w:rFonts w:ascii="Arial" w:hAnsi="Arial" w:cs="Arial"/>
        </w:rPr>
        <w:footnoteReference w:id="5"/>
      </w:r>
      <w:r w:rsidR="00FD03F7" w:rsidRPr="007144AE">
        <w:rPr>
          <w:rFonts w:ascii="Arial" w:hAnsi="Arial" w:cs="Arial"/>
        </w:rPr>
        <w:t xml:space="preserve"> que trataba de determinar por qué se debería ascender y por qué se ascendía en las organizaciones.</w:t>
      </w:r>
      <w:r w:rsidRPr="007144AE">
        <w:rPr>
          <w:rFonts w:ascii="Arial" w:hAnsi="Arial" w:cs="Arial"/>
        </w:rPr>
        <w:t xml:space="preserve"> </w:t>
      </w:r>
    </w:p>
    <w:p w:rsidR="00FD03F7" w:rsidRPr="007144AE" w:rsidRDefault="002C7E7C" w:rsidP="00FF646C">
      <w:pPr>
        <w:jc w:val="both"/>
        <w:rPr>
          <w:rFonts w:ascii="Arial" w:hAnsi="Arial" w:cs="Arial"/>
        </w:rPr>
      </w:pPr>
      <w:r w:rsidRPr="007144AE">
        <w:rPr>
          <w:rFonts w:ascii="Arial" w:hAnsi="Arial" w:cs="Arial"/>
        </w:rPr>
        <w:t>En primer lugar</w:t>
      </w:r>
      <w:r w:rsidR="00FD03F7" w:rsidRPr="007144AE">
        <w:rPr>
          <w:rFonts w:ascii="Arial" w:hAnsi="Arial" w:cs="Arial"/>
        </w:rPr>
        <w:t xml:space="preserve">, al realizar la búsqueda de antecedentes bibliográficos llamó la atención </w:t>
      </w:r>
      <w:r w:rsidRPr="007144AE">
        <w:rPr>
          <w:rFonts w:ascii="Arial" w:hAnsi="Arial" w:cs="Arial"/>
        </w:rPr>
        <w:t xml:space="preserve">la inexistencia de trabajos </w:t>
      </w:r>
      <w:r w:rsidR="00C41D46" w:rsidRPr="007144AE">
        <w:rPr>
          <w:rFonts w:ascii="Arial" w:hAnsi="Arial" w:cs="Arial"/>
        </w:rPr>
        <w:t xml:space="preserve">empíricos </w:t>
      </w:r>
      <w:r w:rsidR="00FD03F7" w:rsidRPr="007144AE">
        <w:rPr>
          <w:rFonts w:ascii="Arial" w:hAnsi="Arial" w:cs="Arial"/>
        </w:rPr>
        <w:t xml:space="preserve">que estudiaran </w:t>
      </w:r>
      <w:r w:rsidRPr="007144AE">
        <w:rPr>
          <w:rFonts w:ascii="Arial" w:hAnsi="Arial" w:cs="Arial"/>
        </w:rPr>
        <w:t>los ascensos o promociones en las organizaciones.</w:t>
      </w:r>
      <w:r w:rsidR="00FD03F7" w:rsidRPr="007144AE">
        <w:rPr>
          <w:rFonts w:ascii="Arial" w:hAnsi="Arial" w:cs="Arial"/>
        </w:rPr>
        <w:t xml:space="preserve"> </w:t>
      </w:r>
      <w:r w:rsidR="00C41D46" w:rsidRPr="007144AE">
        <w:rPr>
          <w:rFonts w:ascii="Arial" w:hAnsi="Arial" w:cs="Arial"/>
        </w:rPr>
        <w:t>Posteriormente s</w:t>
      </w:r>
      <w:r w:rsidR="00FD03F7" w:rsidRPr="007144AE">
        <w:rPr>
          <w:rFonts w:ascii="Arial" w:hAnsi="Arial" w:cs="Arial"/>
        </w:rPr>
        <w:t>e verificó esta información con consultas a colegas especializados de Administración de Recursos Humanos.</w:t>
      </w:r>
    </w:p>
    <w:p w:rsidR="00C41D46" w:rsidRPr="007144AE" w:rsidRDefault="00C41D46" w:rsidP="00FF646C">
      <w:pPr>
        <w:jc w:val="both"/>
        <w:rPr>
          <w:rFonts w:ascii="Arial" w:hAnsi="Arial" w:cs="Arial"/>
        </w:rPr>
      </w:pPr>
      <w:r w:rsidRPr="007144AE">
        <w:rPr>
          <w:rFonts w:ascii="Arial" w:hAnsi="Arial" w:cs="Arial"/>
        </w:rPr>
        <w:t>Ante esta situación se procedió a realizar un trabajo exploratorio donde se tuviera una primera aproximación a la temática e identificar cuestiones a ser profundizadas posteriormente.</w:t>
      </w:r>
    </w:p>
    <w:p w:rsidR="00E551DB" w:rsidRPr="007144AE" w:rsidRDefault="00C41D46" w:rsidP="005C09F5">
      <w:pPr>
        <w:jc w:val="both"/>
        <w:rPr>
          <w:rFonts w:ascii="Arial" w:hAnsi="Arial" w:cs="Arial"/>
        </w:rPr>
      </w:pPr>
      <w:r w:rsidRPr="007144AE">
        <w:rPr>
          <w:rFonts w:ascii="Arial" w:hAnsi="Arial" w:cs="Arial"/>
        </w:rPr>
        <w:t>Para ello s</w:t>
      </w:r>
      <w:r w:rsidR="002C7E7C" w:rsidRPr="007144AE">
        <w:rPr>
          <w:rFonts w:ascii="Arial" w:hAnsi="Arial" w:cs="Arial"/>
        </w:rPr>
        <w:t xml:space="preserve">e elaboró una encuesta donde se interrogaba a los alumnos </w:t>
      </w:r>
      <w:r w:rsidRPr="007144AE">
        <w:rPr>
          <w:rFonts w:ascii="Arial" w:hAnsi="Arial" w:cs="Arial"/>
        </w:rPr>
        <w:t xml:space="preserve">de las Carreras de Administración </w:t>
      </w:r>
      <w:r w:rsidR="002C7E7C" w:rsidRPr="007144AE">
        <w:rPr>
          <w:rFonts w:ascii="Arial" w:hAnsi="Arial" w:cs="Arial"/>
        </w:rPr>
        <w:t>sobre dos cuestiones ¿Por qué se debería ascender? y ¿Por qué se asciende en las organizaciones?. Se pretendía comparar el deber ser con el ser.</w:t>
      </w:r>
    </w:p>
    <w:p w:rsidR="002C7E7C" w:rsidRPr="007144AE" w:rsidRDefault="002C7E7C" w:rsidP="005C09F5">
      <w:pPr>
        <w:jc w:val="both"/>
        <w:rPr>
          <w:rFonts w:ascii="Arial" w:hAnsi="Arial" w:cs="Arial"/>
        </w:rPr>
      </w:pPr>
      <w:r w:rsidRPr="007144AE">
        <w:rPr>
          <w:rFonts w:ascii="Arial" w:hAnsi="Arial" w:cs="Arial"/>
        </w:rPr>
        <w:t>Ante los primeros resultados que fueron en parte inesperados</w:t>
      </w:r>
      <w:r w:rsidR="00E551DB" w:rsidRPr="007144AE">
        <w:rPr>
          <w:rFonts w:ascii="Arial" w:hAnsi="Arial" w:cs="Arial"/>
        </w:rPr>
        <w:t>,</w:t>
      </w:r>
      <w:r w:rsidRPr="007144AE">
        <w:rPr>
          <w:rFonts w:ascii="Arial" w:hAnsi="Arial" w:cs="Arial"/>
        </w:rPr>
        <w:t xml:space="preserve"> se amplió el número de encuestas interrogando a un mayor número de alumnos de grado y posgrado de distintas universidades.</w:t>
      </w:r>
    </w:p>
    <w:p w:rsidR="00E551DB" w:rsidRPr="007144AE" w:rsidRDefault="00E551DB" w:rsidP="005C09F5">
      <w:pPr>
        <w:jc w:val="both"/>
        <w:rPr>
          <w:rFonts w:ascii="Arial" w:hAnsi="Arial" w:cs="Arial"/>
        </w:rPr>
      </w:pPr>
    </w:p>
    <w:p w:rsidR="00E551DB" w:rsidRPr="007144AE" w:rsidRDefault="00E551DB" w:rsidP="005C09F5">
      <w:pPr>
        <w:jc w:val="both"/>
        <w:rPr>
          <w:rFonts w:ascii="Arial" w:hAnsi="Arial" w:cs="Arial"/>
        </w:rPr>
      </w:pPr>
      <w:r w:rsidRPr="007144AE">
        <w:rPr>
          <w:rFonts w:ascii="Arial" w:hAnsi="Arial" w:cs="Arial"/>
        </w:rPr>
        <w:lastRenderedPageBreak/>
        <w:t xml:space="preserve">En este documento </w:t>
      </w:r>
      <w:r w:rsidR="002C7E7C" w:rsidRPr="007144AE">
        <w:rPr>
          <w:rFonts w:ascii="Arial" w:hAnsi="Arial" w:cs="Arial"/>
        </w:rPr>
        <w:t xml:space="preserve">se presenta por primera vez por escrito </w:t>
      </w:r>
      <w:r w:rsidRPr="007144AE">
        <w:rPr>
          <w:rFonts w:ascii="Arial" w:hAnsi="Arial" w:cs="Arial"/>
        </w:rPr>
        <w:t>aunque brevemente los resultados generales</w:t>
      </w:r>
      <w:r w:rsidRPr="007144AE">
        <w:rPr>
          <w:rStyle w:val="Refdenotaalpie"/>
          <w:rFonts w:ascii="Arial" w:hAnsi="Arial" w:cs="Arial"/>
        </w:rPr>
        <w:footnoteReference w:id="6"/>
      </w:r>
      <w:r w:rsidRPr="007144AE">
        <w:rPr>
          <w:rFonts w:ascii="Arial" w:hAnsi="Arial" w:cs="Arial"/>
        </w:rPr>
        <w:t xml:space="preserve"> y se desarrollan específicamente </w:t>
      </w:r>
      <w:r w:rsidR="002C7E7C" w:rsidRPr="007144AE">
        <w:rPr>
          <w:rFonts w:ascii="Arial" w:hAnsi="Arial" w:cs="Arial"/>
        </w:rPr>
        <w:t xml:space="preserve">los aspectos referidos a la importancia del </w:t>
      </w:r>
      <w:r w:rsidRPr="007144AE">
        <w:rPr>
          <w:rFonts w:ascii="Arial" w:hAnsi="Arial" w:cs="Arial"/>
        </w:rPr>
        <w:t>Conocimiento y de los E</w:t>
      </w:r>
      <w:r w:rsidR="002C7E7C" w:rsidRPr="007144AE">
        <w:rPr>
          <w:rFonts w:ascii="Arial" w:hAnsi="Arial" w:cs="Arial"/>
        </w:rPr>
        <w:t xml:space="preserve">studios para los ascensos en las organizaciones </w:t>
      </w:r>
    </w:p>
    <w:p w:rsidR="002C7E7C" w:rsidRPr="007144AE" w:rsidRDefault="002C7E7C" w:rsidP="005C09F5">
      <w:pPr>
        <w:jc w:val="both"/>
        <w:rPr>
          <w:rFonts w:ascii="Arial" w:hAnsi="Arial" w:cs="Arial"/>
        </w:rPr>
      </w:pPr>
      <w:r w:rsidRPr="007144AE">
        <w:rPr>
          <w:rFonts w:ascii="Arial" w:hAnsi="Arial" w:cs="Arial"/>
        </w:rPr>
        <w:t>La información aquí es provisoria</w:t>
      </w:r>
      <w:r w:rsidR="00E551DB" w:rsidRPr="007144AE">
        <w:rPr>
          <w:rFonts w:ascii="Arial" w:hAnsi="Arial" w:cs="Arial"/>
        </w:rPr>
        <w:t xml:space="preserve"> ya que faltan incorporar algunas encuestas a la base de datos </w:t>
      </w:r>
      <w:r w:rsidRPr="007144AE">
        <w:rPr>
          <w:rFonts w:ascii="Arial" w:hAnsi="Arial" w:cs="Arial"/>
        </w:rPr>
        <w:t xml:space="preserve"> y se refiere a aproximadamente al 90% de las</w:t>
      </w:r>
      <w:r w:rsidR="00E551DB" w:rsidRPr="007144AE">
        <w:rPr>
          <w:rFonts w:ascii="Arial" w:hAnsi="Arial" w:cs="Arial"/>
        </w:rPr>
        <w:t xml:space="preserve"> que se pretende relevar y no cambiaran significativamente la tendencia</w:t>
      </w:r>
      <w:r w:rsidRPr="007144AE">
        <w:rPr>
          <w:rFonts w:ascii="Arial" w:hAnsi="Arial" w:cs="Arial"/>
        </w:rPr>
        <w:t>.</w:t>
      </w:r>
    </w:p>
    <w:p w:rsidR="002C7E7C" w:rsidRPr="007144AE" w:rsidRDefault="002C7E7C" w:rsidP="005C09F5">
      <w:pPr>
        <w:jc w:val="both"/>
        <w:rPr>
          <w:rFonts w:ascii="Arial" w:hAnsi="Arial" w:cs="Arial"/>
        </w:rPr>
      </w:pPr>
    </w:p>
    <w:p w:rsidR="00483D31" w:rsidRDefault="00F17C25" w:rsidP="005C09F5">
      <w:pPr>
        <w:jc w:val="both"/>
        <w:rPr>
          <w:rFonts w:ascii="Arial" w:hAnsi="Arial" w:cs="Arial"/>
          <w:b/>
        </w:rPr>
      </w:pPr>
      <w:r>
        <w:rPr>
          <w:rFonts w:ascii="Arial" w:hAnsi="Arial" w:cs="Arial"/>
          <w:b/>
        </w:rPr>
        <w:t>2</w:t>
      </w:r>
      <w:r w:rsidR="002F0C45" w:rsidRPr="007144AE">
        <w:rPr>
          <w:rFonts w:ascii="Arial" w:hAnsi="Arial" w:cs="Arial"/>
          <w:b/>
        </w:rPr>
        <w:t>. Metodología.</w:t>
      </w:r>
    </w:p>
    <w:p w:rsidR="00A5307F" w:rsidRPr="00A5307F" w:rsidRDefault="00A5307F" w:rsidP="005C09F5">
      <w:pPr>
        <w:jc w:val="both"/>
        <w:rPr>
          <w:rFonts w:ascii="Arial" w:hAnsi="Arial" w:cs="Arial"/>
          <w:b/>
        </w:rPr>
      </w:pPr>
    </w:p>
    <w:p w:rsidR="002C7E7C" w:rsidRPr="007144AE" w:rsidRDefault="002C7E7C" w:rsidP="005C09F5">
      <w:pPr>
        <w:jc w:val="both"/>
        <w:rPr>
          <w:rFonts w:ascii="Arial" w:hAnsi="Arial" w:cs="Arial"/>
        </w:rPr>
      </w:pPr>
      <w:r w:rsidRPr="007144AE">
        <w:rPr>
          <w:rFonts w:ascii="Arial" w:hAnsi="Arial" w:cs="Arial"/>
        </w:rPr>
        <w:t>Para la elaboración de la encuesta se trató de determinar distintos factores que podían ser tenidos en cuenta en los procesos de ascensos en las organizaciones</w:t>
      </w:r>
      <w:r w:rsidR="0099438F" w:rsidRPr="007144AE">
        <w:rPr>
          <w:rStyle w:val="Refdenotaalpie"/>
          <w:rFonts w:ascii="Arial" w:hAnsi="Arial" w:cs="Arial"/>
        </w:rPr>
        <w:footnoteReference w:id="7"/>
      </w:r>
      <w:r w:rsidRPr="007144AE">
        <w:rPr>
          <w:rFonts w:ascii="Arial" w:hAnsi="Arial" w:cs="Arial"/>
        </w:rPr>
        <w:t xml:space="preserve">. En primer lugar el grupo investigador determinó un grupo de factores y posteriormente se le pidió a aproximadamente 100 alumnos de la </w:t>
      </w:r>
      <w:r w:rsidR="0099438F" w:rsidRPr="007144AE">
        <w:rPr>
          <w:rFonts w:ascii="Arial" w:hAnsi="Arial" w:cs="Arial"/>
        </w:rPr>
        <w:t>C</w:t>
      </w:r>
      <w:r w:rsidRPr="007144AE">
        <w:rPr>
          <w:rFonts w:ascii="Arial" w:hAnsi="Arial" w:cs="Arial"/>
        </w:rPr>
        <w:t xml:space="preserve">arrera de Administración </w:t>
      </w:r>
      <w:r w:rsidR="00514248" w:rsidRPr="007144AE">
        <w:rPr>
          <w:rFonts w:ascii="Arial" w:hAnsi="Arial" w:cs="Arial"/>
        </w:rPr>
        <w:t xml:space="preserve">de la Universidad de La Plata </w:t>
      </w:r>
      <w:r w:rsidRPr="007144AE">
        <w:rPr>
          <w:rFonts w:ascii="Arial" w:hAnsi="Arial" w:cs="Arial"/>
        </w:rPr>
        <w:t xml:space="preserve">que cada uno </w:t>
      </w:r>
      <w:r w:rsidR="00514248" w:rsidRPr="007144AE">
        <w:rPr>
          <w:rFonts w:ascii="Arial" w:hAnsi="Arial" w:cs="Arial"/>
        </w:rPr>
        <w:t xml:space="preserve">independientemente </w:t>
      </w:r>
      <w:r w:rsidRPr="007144AE">
        <w:rPr>
          <w:rFonts w:ascii="Arial" w:hAnsi="Arial" w:cs="Arial"/>
        </w:rPr>
        <w:t xml:space="preserve">elaborara </w:t>
      </w:r>
      <w:r w:rsidR="00514248" w:rsidRPr="007144AE">
        <w:rPr>
          <w:rFonts w:ascii="Arial" w:hAnsi="Arial" w:cs="Arial"/>
        </w:rPr>
        <w:t xml:space="preserve">un </w:t>
      </w:r>
      <w:r w:rsidRPr="007144AE">
        <w:rPr>
          <w:rFonts w:ascii="Arial" w:hAnsi="Arial" w:cs="Arial"/>
        </w:rPr>
        <w:t>listado</w:t>
      </w:r>
      <w:r w:rsidR="00514248" w:rsidRPr="007144AE">
        <w:rPr>
          <w:rFonts w:ascii="Arial" w:hAnsi="Arial" w:cs="Arial"/>
        </w:rPr>
        <w:t xml:space="preserve"> similar</w:t>
      </w:r>
      <w:r w:rsidRPr="007144AE">
        <w:rPr>
          <w:rFonts w:ascii="Arial" w:hAnsi="Arial" w:cs="Arial"/>
        </w:rPr>
        <w:t>.</w:t>
      </w:r>
    </w:p>
    <w:p w:rsidR="002C7E7C" w:rsidRPr="007144AE" w:rsidRDefault="002C7E7C" w:rsidP="005C09F5">
      <w:pPr>
        <w:jc w:val="both"/>
        <w:rPr>
          <w:rFonts w:ascii="Arial" w:hAnsi="Arial" w:cs="Arial"/>
        </w:rPr>
      </w:pPr>
      <w:r w:rsidRPr="007144AE">
        <w:rPr>
          <w:rFonts w:ascii="Arial" w:hAnsi="Arial" w:cs="Arial"/>
        </w:rPr>
        <w:t>Con toda esa información se amplió la lista original. El resultado fueron 110 factores, que en algunos casos podían identificarse como similares</w:t>
      </w:r>
      <w:r w:rsidR="00514248" w:rsidRPr="007144AE">
        <w:rPr>
          <w:rFonts w:ascii="Arial" w:hAnsi="Arial" w:cs="Arial"/>
        </w:rPr>
        <w:t xml:space="preserve"> 2 o más de ellos</w:t>
      </w:r>
      <w:r w:rsidRPr="007144AE">
        <w:rPr>
          <w:rFonts w:ascii="Arial" w:hAnsi="Arial" w:cs="Arial"/>
        </w:rPr>
        <w:t xml:space="preserve">. </w:t>
      </w:r>
      <w:r w:rsidR="00514248" w:rsidRPr="007144AE">
        <w:rPr>
          <w:rFonts w:ascii="Arial" w:hAnsi="Arial" w:cs="Arial"/>
        </w:rPr>
        <w:t>En estos casos s</w:t>
      </w:r>
      <w:r w:rsidRPr="007144AE">
        <w:rPr>
          <w:rFonts w:ascii="Arial" w:hAnsi="Arial" w:cs="Arial"/>
        </w:rPr>
        <w:t>e optó por dejarlos dado que era un trabajo exploratorio.</w:t>
      </w:r>
    </w:p>
    <w:p w:rsidR="00514248" w:rsidRPr="007144AE" w:rsidRDefault="002C7E7C" w:rsidP="005C09F5">
      <w:pPr>
        <w:jc w:val="both"/>
        <w:rPr>
          <w:rFonts w:ascii="Arial" w:hAnsi="Arial" w:cs="Arial"/>
        </w:rPr>
      </w:pPr>
      <w:r w:rsidRPr="007144AE">
        <w:rPr>
          <w:rFonts w:ascii="Arial" w:hAnsi="Arial" w:cs="Arial"/>
        </w:rPr>
        <w:t>Se usa una escala de Likert de 11 posiciones.</w:t>
      </w:r>
      <w:r w:rsidR="00696B28" w:rsidRPr="007144AE">
        <w:rPr>
          <w:rFonts w:ascii="Arial" w:hAnsi="Arial" w:cs="Arial"/>
        </w:rPr>
        <w:t xml:space="preserve"> Es auto</w:t>
      </w:r>
      <w:r w:rsidR="0099438F" w:rsidRPr="007144AE">
        <w:rPr>
          <w:rFonts w:ascii="Arial" w:hAnsi="Arial" w:cs="Arial"/>
        </w:rPr>
        <w:t>administrada</w:t>
      </w:r>
      <w:r w:rsidR="00514248" w:rsidRPr="007144AE">
        <w:rPr>
          <w:rFonts w:ascii="Arial" w:hAnsi="Arial" w:cs="Arial"/>
        </w:rPr>
        <w:t xml:space="preserve"> y se han relevado también variables de control como edad, sexo, jerarquía, estudios cursados, tipo de organización, tamaño de la organización, etc.</w:t>
      </w:r>
    </w:p>
    <w:p w:rsidR="002C7E7C" w:rsidRPr="007144AE" w:rsidRDefault="002C7E7C" w:rsidP="005C09F5">
      <w:pPr>
        <w:jc w:val="both"/>
        <w:rPr>
          <w:rFonts w:ascii="Arial" w:hAnsi="Arial" w:cs="Arial"/>
        </w:rPr>
      </w:pPr>
      <w:r w:rsidRPr="007144AE">
        <w:rPr>
          <w:rFonts w:ascii="Arial" w:hAnsi="Arial" w:cs="Arial"/>
        </w:rPr>
        <w:t xml:space="preserve">Es posible también que </w:t>
      </w:r>
      <w:r w:rsidR="00514248" w:rsidRPr="007144AE">
        <w:rPr>
          <w:rFonts w:ascii="Arial" w:hAnsi="Arial" w:cs="Arial"/>
        </w:rPr>
        <w:t>pese al cuidado que se tuvo en pri</w:t>
      </w:r>
      <w:r w:rsidRPr="007144AE">
        <w:rPr>
          <w:rFonts w:ascii="Arial" w:hAnsi="Arial" w:cs="Arial"/>
        </w:rPr>
        <w:t xml:space="preserve">ncipio no hayan sido identificados otros factores que pueden ser importantes y que </w:t>
      </w:r>
      <w:r w:rsidR="008A5335" w:rsidRPr="007144AE">
        <w:rPr>
          <w:rFonts w:ascii="Arial" w:hAnsi="Arial" w:cs="Arial"/>
        </w:rPr>
        <w:t>debería</w:t>
      </w:r>
      <w:r w:rsidR="008A5335">
        <w:rPr>
          <w:rFonts w:ascii="Arial" w:hAnsi="Arial" w:cs="Arial"/>
        </w:rPr>
        <w:t>n</w:t>
      </w:r>
      <w:r w:rsidRPr="007144AE">
        <w:rPr>
          <w:rFonts w:ascii="Arial" w:hAnsi="Arial" w:cs="Arial"/>
        </w:rPr>
        <w:t xml:space="preserve"> ser tenidos en cuenta en futuras investigaciones, una de ellas debería ser por ejemplo</w:t>
      </w:r>
      <w:r w:rsidR="00514248" w:rsidRPr="007144AE">
        <w:rPr>
          <w:rFonts w:ascii="Arial" w:hAnsi="Arial" w:cs="Arial"/>
        </w:rPr>
        <w:t>,</w:t>
      </w:r>
      <w:r w:rsidRPr="007144AE">
        <w:rPr>
          <w:rFonts w:ascii="Arial" w:hAnsi="Arial" w:cs="Arial"/>
        </w:rPr>
        <w:t xml:space="preserve"> dominio de idiomas.</w:t>
      </w:r>
    </w:p>
    <w:p w:rsidR="002C7E7C" w:rsidRPr="007144AE" w:rsidRDefault="002C7E7C" w:rsidP="005C09F5">
      <w:pPr>
        <w:jc w:val="both"/>
        <w:rPr>
          <w:rFonts w:ascii="Arial" w:hAnsi="Arial" w:cs="Arial"/>
        </w:rPr>
      </w:pPr>
      <w:r w:rsidRPr="007144AE">
        <w:rPr>
          <w:rFonts w:ascii="Arial" w:hAnsi="Arial" w:cs="Arial"/>
        </w:rPr>
        <w:t xml:space="preserve">Por la cantidad de opciones </w:t>
      </w:r>
      <w:r w:rsidR="003B0D2D" w:rsidRPr="007144AE">
        <w:rPr>
          <w:rFonts w:ascii="Arial" w:hAnsi="Arial" w:cs="Arial"/>
        </w:rPr>
        <w:t>al completar la encuesta llevó</w:t>
      </w:r>
      <w:r w:rsidRPr="007144AE">
        <w:rPr>
          <w:rFonts w:ascii="Arial" w:hAnsi="Arial" w:cs="Arial"/>
        </w:rPr>
        <w:t xml:space="preserve"> algunos minutos más de lo aconsejable. Pese a ello se contó con la colaboración de alumnos de grado y posgrado de</w:t>
      </w:r>
      <w:r w:rsidR="00696B28" w:rsidRPr="007144AE">
        <w:rPr>
          <w:rFonts w:ascii="Arial" w:hAnsi="Arial" w:cs="Arial"/>
        </w:rPr>
        <w:t>:</w:t>
      </w:r>
      <w:r w:rsidR="003B0D2D" w:rsidRPr="007144AE">
        <w:rPr>
          <w:rFonts w:ascii="Arial" w:hAnsi="Arial" w:cs="Arial"/>
        </w:rPr>
        <w:t xml:space="preserve"> Universidad Nacional de Misiones, </w:t>
      </w:r>
      <w:r w:rsidR="00BD54D6" w:rsidRPr="007144AE">
        <w:rPr>
          <w:rFonts w:ascii="Arial" w:hAnsi="Arial" w:cs="Arial"/>
        </w:rPr>
        <w:t xml:space="preserve">Universidad Nacional de Tres de Febrero, </w:t>
      </w:r>
      <w:r w:rsidR="003B0D2D" w:rsidRPr="007144AE">
        <w:rPr>
          <w:rFonts w:ascii="Arial" w:hAnsi="Arial" w:cs="Arial"/>
        </w:rPr>
        <w:t xml:space="preserve">Universidad Nacional de Luján; Universidad Nacional de Entre Ríos; Universidad Nacional del Comahue; Universidad Nacional de La Pampa; Universidad Nacional de </w:t>
      </w:r>
      <w:r w:rsidR="00BD54D6" w:rsidRPr="007144AE">
        <w:rPr>
          <w:rFonts w:ascii="Arial" w:hAnsi="Arial" w:cs="Arial"/>
        </w:rPr>
        <w:t xml:space="preserve">La Plata, Universidad de Palermo, Universidad Católica de Salta y </w:t>
      </w:r>
      <w:r w:rsidR="003B0D2D" w:rsidRPr="007144AE">
        <w:rPr>
          <w:rFonts w:ascii="Arial" w:hAnsi="Arial" w:cs="Arial"/>
        </w:rPr>
        <w:t>Universidad de</w:t>
      </w:r>
      <w:r w:rsidR="00BD54D6" w:rsidRPr="007144AE">
        <w:rPr>
          <w:rFonts w:ascii="Arial" w:hAnsi="Arial" w:cs="Arial"/>
        </w:rPr>
        <w:t xml:space="preserve"> Buenos Aires.</w:t>
      </w:r>
    </w:p>
    <w:p w:rsidR="008C0678" w:rsidRPr="007144AE" w:rsidRDefault="008C0678" w:rsidP="005C09F5">
      <w:pPr>
        <w:jc w:val="both"/>
        <w:rPr>
          <w:rFonts w:ascii="Arial" w:hAnsi="Arial" w:cs="Arial"/>
        </w:rPr>
      </w:pPr>
      <w:r w:rsidRPr="007144AE">
        <w:rPr>
          <w:rFonts w:ascii="Arial" w:hAnsi="Arial" w:cs="Arial"/>
        </w:rPr>
        <w:t xml:space="preserve">Se tiene que tener </w:t>
      </w:r>
      <w:r w:rsidR="008A5335">
        <w:rPr>
          <w:rFonts w:ascii="Arial" w:hAnsi="Arial" w:cs="Arial"/>
        </w:rPr>
        <w:t xml:space="preserve">en </w:t>
      </w:r>
      <w:r w:rsidRPr="007144AE">
        <w:rPr>
          <w:rFonts w:ascii="Arial" w:hAnsi="Arial" w:cs="Arial"/>
        </w:rPr>
        <w:t xml:space="preserve">cuenta que se trabaja con percepciones de los actores que pueden estar distorsionadas por distintos factores. No es un estudio de casos donde se puede profundizar </w:t>
      </w:r>
      <w:r w:rsidR="0099438F" w:rsidRPr="007144AE">
        <w:rPr>
          <w:rFonts w:ascii="Arial" w:hAnsi="Arial" w:cs="Arial"/>
        </w:rPr>
        <w:t xml:space="preserve">el análisis de los resultados obtenidos </w:t>
      </w:r>
      <w:r w:rsidRPr="007144AE">
        <w:rPr>
          <w:rFonts w:ascii="Arial" w:hAnsi="Arial" w:cs="Arial"/>
        </w:rPr>
        <w:t>a través de entrevistas. El estudio que tiene el car</w:t>
      </w:r>
      <w:r w:rsidR="0099438F" w:rsidRPr="007144AE">
        <w:rPr>
          <w:rFonts w:ascii="Arial" w:hAnsi="Arial" w:cs="Arial"/>
        </w:rPr>
        <w:t>ácter exploratorio revela cierta información que ahora sí podrían ser ahondada</w:t>
      </w:r>
      <w:r w:rsidRPr="007144AE">
        <w:rPr>
          <w:rFonts w:ascii="Arial" w:hAnsi="Arial" w:cs="Arial"/>
        </w:rPr>
        <w:t xml:space="preserve"> con metodologías más adecuadas.</w:t>
      </w:r>
    </w:p>
    <w:p w:rsidR="0099438F" w:rsidRPr="007144AE" w:rsidRDefault="0099438F" w:rsidP="005C09F5">
      <w:pPr>
        <w:jc w:val="both"/>
        <w:rPr>
          <w:rFonts w:ascii="Arial" w:hAnsi="Arial" w:cs="Arial"/>
        </w:rPr>
      </w:pPr>
      <w:r w:rsidRPr="007144AE">
        <w:rPr>
          <w:rFonts w:ascii="Arial" w:hAnsi="Arial" w:cs="Arial"/>
        </w:rPr>
        <w:t>En este documento se diferenciarán los datos entre los que trabajan en el Sector Público y Sector Privado. También se distinguirá entre los que son Jefes con personal a cargo y los que son empleados sin personal a cargo.</w:t>
      </w:r>
    </w:p>
    <w:p w:rsidR="0099438F" w:rsidRPr="007144AE" w:rsidRDefault="0099438F" w:rsidP="005C09F5">
      <w:pPr>
        <w:jc w:val="both"/>
        <w:rPr>
          <w:rFonts w:ascii="Arial" w:hAnsi="Arial" w:cs="Arial"/>
        </w:rPr>
      </w:pPr>
      <w:r w:rsidRPr="007144AE">
        <w:rPr>
          <w:rFonts w:ascii="Arial" w:hAnsi="Arial" w:cs="Arial"/>
        </w:rPr>
        <w:t xml:space="preserve"> </w:t>
      </w:r>
    </w:p>
    <w:p w:rsidR="006B05C9" w:rsidRPr="007144AE" w:rsidRDefault="00750C7E" w:rsidP="005C09F5">
      <w:pPr>
        <w:jc w:val="both"/>
        <w:rPr>
          <w:rFonts w:ascii="Arial" w:hAnsi="Arial" w:cs="Arial"/>
        </w:rPr>
      </w:pPr>
      <w:r w:rsidRPr="007144AE">
        <w:rPr>
          <w:rFonts w:ascii="Arial" w:hAnsi="Arial" w:cs="Arial"/>
        </w:rPr>
        <w:lastRenderedPageBreak/>
        <w:t>Los Jefes que respondieron las encuestas están cursando carreras de grado y posgrado por lo que no se presupone que tengan actitudes discriminativas hacia los graduados universitarios. Tal vez si se cambiara la muestra e incluyera a Jefes y empleados no universitarios los resultados cambiarían.</w:t>
      </w:r>
    </w:p>
    <w:p w:rsidR="00750C7E" w:rsidRPr="007144AE" w:rsidRDefault="00750C7E" w:rsidP="005C09F5">
      <w:pPr>
        <w:jc w:val="both"/>
        <w:rPr>
          <w:rFonts w:ascii="Arial" w:hAnsi="Arial" w:cs="Arial"/>
        </w:rPr>
      </w:pPr>
      <w:r w:rsidRPr="007144AE">
        <w:rPr>
          <w:rFonts w:ascii="Arial" w:hAnsi="Arial" w:cs="Arial"/>
        </w:rPr>
        <w:t xml:space="preserve">No se han </w:t>
      </w:r>
      <w:r w:rsidR="00696B28" w:rsidRPr="007144AE">
        <w:rPr>
          <w:rFonts w:ascii="Arial" w:hAnsi="Arial" w:cs="Arial"/>
        </w:rPr>
        <w:t>incluido</w:t>
      </w:r>
      <w:r w:rsidRPr="007144AE">
        <w:rPr>
          <w:rFonts w:ascii="Arial" w:hAnsi="Arial" w:cs="Arial"/>
        </w:rPr>
        <w:t xml:space="preserve"> en la muestra </w:t>
      </w:r>
      <w:r w:rsidR="0099438F" w:rsidRPr="007144AE">
        <w:rPr>
          <w:rFonts w:ascii="Arial" w:hAnsi="Arial" w:cs="Arial"/>
        </w:rPr>
        <w:t>organizaciones de tipo educativo</w:t>
      </w:r>
      <w:r w:rsidRPr="007144AE">
        <w:rPr>
          <w:rFonts w:ascii="Arial" w:hAnsi="Arial" w:cs="Arial"/>
        </w:rPr>
        <w:t xml:space="preserve"> en ningun</w:t>
      </w:r>
      <w:r w:rsidR="0099438F" w:rsidRPr="007144AE">
        <w:rPr>
          <w:rFonts w:ascii="Arial" w:hAnsi="Arial" w:cs="Arial"/>
        </w:rPr>
        <w:t>o</w:t>
      </w:r>
      <w:r w:rsidRPr="007144AE">
        <w:rPr>
          <w:rFonts w:ascii="Arial" w:hAnsi="Arial" w:cs="Arial"/>
        </w:rPr>
        <w:t xml:space="preserve"> de sus niveles</w:t>
      </w:r>
      <w:r w:rsidR="0099438F" w:rsidRPr="007144AE">
        <w:rPr>
          <w:rFonts w:ascii="Arial" w:hAnsi="Arial" w:cs="Arial"/>
        </w:rPr>
        <w:t xml:space="preserve"> y tampoco instituciones de investigación </w:t>
      </w:r>
      <w:r w:rsidR="00554B0C" w:rsidRPr="007144AE">
        <w:rPr>
          <w:rFonts w:ascii="Arial" w:hAnsi="Arial" w:cs="Arial"/>
        </w:rPr>
        <w:t>científica.</w:t>
      </w:r>
    </w:p>
    <w:p w:rsidR="00750C7E" w:rsidRPr="007144AE" w:rsidRDefault="00750C7E" w:rsidP="005C09F5">
      <w:pPr>
        <w:jc w:val="both"/>
        <w:rPr>
          <w:rFonts w:ascii="Arial" w:hAnsi="Arial" w:cs="Arial"/>
          <w:b/>
        </w:rPr>
      </w:pPr>
      <w:r w:rsidRPr="007144AE">
        <w:rPr>
          <w:rFonts w:ascii="Arial" w:hAnsi="Arial" w:cs="Arial"/>
        </w:rPr>
        <w:t>Elegimos este primer tema</w:t>
      </w:r>
      <w:r w:rsidR="00554B0C" w:rsidRPr="007144AE">
        <w:rPr>
          <w:rFonts w:ascii="Arial" w:hAnsi="Arial" w:cs="Arial"/>
        </w:rPr>
        <w:t xml:space="preserve"> sobre el impacto de los Conocimientos y los Estudios </w:t>
      </w:r>
      <w:r w:rsidRPr="007144AE">
        <w:rPr>
          <w:rFonts w:ascii="Arial" w:hAnsi="Arial" w:cs="Arial"/>
        </w:rPr>
        <w:t xml:space="preserve"> por el perfil de los asistentes al Congreso</w:t>
      </w:r>
      <w:r w:rsidR="00554B0C" w:rsidRPr="007144AE">
        <w:rPr>
          <w:rFonts w:ascii="Arial" w:hAnsi="Arial" w:cs="Arial"/>
        </w:rPr>
        <w:t>.</w:t>
      </w:r>
    </w:p>
    <w:p w:rsidR="008A5335" w:rsidRDefault="008A5335" w:rsidP="005C09F5">
      <w:pPr>
        <w:jc w:val="both"/>
        <w:rPr>
          <w:rFonts w:ascii="Arial" w:hAnsi="Arial" w:cs="Arial"/>
        </w:rPr>
      </w:pPr>
    </w:p>
    <w:p w:rsidR="002F0C45" w:rsidRDefault="00F17C25" w:rsidP="005C09F5">
      <w:pPr>
        <w:jc w:val="both"/>
        <w:rPr>
          <w:rFonts w:ascii="Arial" w:hAnsi="Arial" w:cs="Arial"/>
          <w:b/>
        </w:rPr>
      </w:pPr>
      <w:r>
        <w:rPr>
          <w:rFonts w:ascii="Arial" w:hAnsi="Arial" w:cs="Arial"/>
          <w:b/>
        </w:rPr>
        <w:t>3</w:t>
      </w:r>
      <w:r w:rsidR="002F0C45" w:rsidRPr="007144AE">
        <w:rPr>
          <w:rFonts w:ascii="Arial" w:hAnsi="Arial" w:cs="Arial"/>
          <w:b/>
        </w:rPr>
        <w:t>. Aspectos teóricos</w:t>
      </w:r>
    </w:p>
    <w:p w:rsidR="008A5335" w:rsidRPr="008A5335" w:rsidRDefault="008A5335" w:rsidP="005C09F5">
      <w:pPr>
        <w:jc w:val="both"/>
        <w:rPr>
          <w:rFonts w:ascii="Arial" w:hAnsi="Arial" w:cs="Arial"/>
          <w:b/>
        </w:rPr>
      </w:pPr>
    </w:p>
    <w:p w:rsidR="00554B0C" w:rsidRPr="007144AE" w:rsidRDefault="00554B0C" w:rsidP="005C09F5">
      <w:pPr>
        <w:jc w:val="both"/>
        <w:rPr>
          <w:rFonts w:ascii="Arial" w:hAnsi="Arial" w:cs="Arial"/>
        </w:rPr>
      </w:pPr>
      <w:r w:rsidRPr="007144AE">
        <w:rPr>
          <w:rFonts w:ascii="Arial" w:hAnsi="Arial" w:cs="Arial"/>
        </w:rPr>
        <w:t>Originalmente exploramos el concepto de Méritos que está muy trabajado especialmente en la Administración Pública y que se refiere a la capacidad, transparencia, publicidad, objetividad y neutralidad. Es lo opuesto a nacimiento, vínculos familiares, fortuna, raza, etc. También es contradictorio con el favoritismo, caciquismo, nepotismo, amiguismo, partidismo y clientelismo.</w:t>
      </w:r>
    </w:p>
    <w:p w:rsidR="00554B0C" w:rsidRPr="007144AE" w:rsidRDefault="00554B0C" w:rsidP="005C09F5">
      <w:pPr>
        <w:jc w:val="both"/>
        <w:rPr>
          <w:rFonts w:ascii="Arial" w:hAnsi="Arial" w:cs="Arial"/>
        </w:rPr>
      </w:pPr>
      <w:r w:rsidRPr="007144AE">
        <w:rPr>
          <w:rFonts w:ascii="Arial" w:hAnsi="Arial" w:cs="Arial"/>
        </w:rPr>
        <w:t>El diccionario de la Real Academia Española señala que el s</w:t>
      </w:r>
      <w:r w:rsidR="002F0C45" w:rsidRPr="007144AE">
        <w:rPr>
          <w:rFonts w:ascii="Arial" w:hAnsi="Arial" w:cs="Arial"/>
        </w:rPr>
        <w:t>istema de méritos, es la acción que hace al hombre digno de premio o de castigo. Digno, merecedor. Se basa en la formación, entrenamiento y evaluación previa.</w:t>
      </w:r>
    </w:p>
    <w:p w:rsidR="002F0C45" w:rsidRPr="007144AE" w:rsidRDefault="00554B0C" w:rsidP="005C09F5">
      <w:pPr>
        <w:jc w:val="both"/>
        <w:rPr>
          <w:rFonts w:ascii="Arial" w:hAnsi="Arial" w:cs="Arial"/>
        </w:rPr>
      </w:pPr>
      <w:r w:rsidRPr="007144AE">
        <w:rPr>
          <w:rFonts w:ascii="Arial" w:hAnsi="Arial" w:cs="Arial"/>
        </w:rPr>
        <w:t xml:space="preserve">Paro tal vez deberían ser </w:t>
      </w:r>
      <w:r w:rsidR="00696B28" w:rsidRPr="007144AE">
        <w:rPr>
          <w:rFonts w:ascii="Arial" w:hAnsi="Arial" w:cs="Arial"/>
        </w:rPr>
        <w:t>modificado</w:t>
      </w:r>
      <w:r w:rsidRPr="007144AE">
        <w:rPr>
          <w:rFonts w:ascii="Arial" w:hAnsi="Arial" w:cs="Arial"/>
        </w:rPr>
        <w:t xml:space="preserve"> para el ámbito privado. En una muestra muy pequeña realizada  a 25 alumnos de una Maestría en Gestión Empresaria se los interrogó sobre que era</w:t>
      </w:r>
      <w:r w:rsidR="00696B28" w:rsidRPr="007144AE">
        <w:rPr>
          <w:rFonts w:ascii="Arial" w:hAnsi="Arial" w:cs="Arial"/>
        </w:rPr>
        <w:t>n los M</w:t>
      </w:r>
      <w:r w:rsidRPr="007144AE">
        <w:rPr>
          <w:rFonts w:ascii="Arial" w:hAnsi="Arial" w:cs="Arial"/>
        </w:rPr>
        <w:t>éritos y hubo una gran diversidad de respuestas</w:t>
      </w:r>
      <w:r w:rsidR="00941954" w:rsidRPr="007144AE">
        <w:rPr>
          <w:rFonts w:ascii="Arial" w:hAnsi="Arial" w:cs="Arial"/>
        </w:rPr>
        <w:t xml:space="preserve">: </w:t>
      </w:r>
      <w:r w:rsidRPr="007144AE">
        <w:rPr>
          <w:rFonts w:ascii="Arial" w:hAnsi="Arial" w:cs="Arial"/>
        </w:rPr>
        <w:t xml:space="preserve"> reconocimiento del esfuerzo realizado, dedicación, cumplimiento de objetivos, compromiso, integración al proceso productivo, aptitudes profesionales, habilidades y estudios, capacidades y logros y ex</w:t>
      </w:r>
      <w:r w:rsidR="008A5335">
        <w:rPr>
          <w:rFonts w:ascii="Arial" w:hAnsi="Arial" w:cs="Arial"/>
        </w:rPr>
        <w:t xml:space="preserve">periencias, dinamismo, carisma, </w:t>
      </w:r>
      <w:r w:rsidRPr="007144AE">
        <w:rPr>
          <w:rFonts w:ascii="Arial" w:hAnsi="Arial" w:cs="Arial"/>
        </w:rPr>
        <w:t xml:space="preserve">capacidad de liderazgo, capacidad de trabajo, alineamiento con los superiores, </w:t>
      </w:r>
      <w:r w:rsidR="00696B28" w:rsidRPr="007144AE">
        <w:rPr>
          <w:rFonts w:ascii="Arial" w:hAnsi="Arial" w:cs="Arial"/>
        </w:rPr>
        <w:t xml:space="preserve">capacidad de </w:t>
      </w:r>
      <w:r w:rsidRPr="007144AE">
        <w:rPr>
          <w:rFonts w:ascii="Arial" w:hAnsi="Arial" w:cs="Arial"/>
        </w:rPr>
        <w:t>resolver problemas, cumplimiento con la tarea, etc. Los méritos son al menos equívocos.</w:t>
      </w:r>
    </w:p>
    <w:p w:rsidR="00696B28" w:rsidRPr="007144AE" w:rsidRDefault="00941954" w:rsidP="005C09F5">
      <w:pPr>
        <w:jc w:val="both"/>
        <w:rPr>
          <w:rFonts w:ascii="Arial" w:hAnsi="Arial" w:cs="Arial"/>
        </w:rPr>
      </w:pPr>
      <w:r w:rsidRPr="007144AE">
        <w:rPr>
          <w:rFonts w:ascii="Arial" w:hAnsi="Arial" w:cs="Arial"/>
        </w:rPr>
        <w:t>El concepto de Méritos c</w:t>
      </w:r>
      <w:r w:rsidR="002F0C45" w:rsidRPr="007144AE">
        <w:rPr>
          <w:rFonts w:ascii="Arial" w:hAnsi="Arial" w:cs="Arial"/>
        </w:rPr>
        <w:t>ambiará según las culturas de las organizaciones y los movimientos organizacionales (ingreso, destino o lugar de trabajo, ascenso, cercanía o lejanía de los roles críticos y salida de la organización</w:t>
      </w:r>
      <w:r w:rsidRPr="007144AE">
        <w:rPr>
          <w:rFonts w:ascii="Arial" w:hAnsi="Arial" w:cs="Arial"/>
        </w:rPr>
        <w:t>)</w:t>
      </w:r>
      <w:r w:rsidR="002F0C45" w:rsidRPr="007144AE">
        <w:rPr>
          <w:rFonts w:ascii="Arial" w:hAnsi="Arial" w:cs="Arial"/>
        </w:rPr>
        <w:t>.</w:t>
      </w:r>
    </w:p>
    <w:p w:rsidR="00941954" w:rsidRPr="007144AE" w:rsidRDefault="002F0C45" w:rsidP="005C09F5">
      <w:pPr>
        <w:jc w:val="both"/>
        <w:rPr>
          <w:rFonts w:ascii="Arial" w:hAnsi="Arial" w:cs="Arial"/>
        </w:rPr>
      </w:pPr>
      <w:r w:rsidRPr="007144AE">
        <w:rPr>
          <w:rFonts w:ascii="Arial" w:hAnsi="Arial" w:cs="Arial"/>
        </w:rPr>
        <w:t xml:space="preserve">De las 110 variables consultadas en la encuesta se seleccionaron 12 para realizar el estudio. Las cuales se agruparon en las categorías </w:t>
      </w:r>
      <w:r w:rsidR="00941954" w:rsidRPr="007144AE">
        <w:rPr>
          <w:rFonts w:ascii="Arial" w:hAnsi="Arial" w:cs="Arial"/>
        </w:rPr>
        <w:t>C</w:t>
      </w:r>
      <w:r w:rsidRPr="007144AE">
        <w:rPr>
          <w:rFonts w:ascii="Arial" w:hAnsi="Arial" w:cs="Arial"/>
        </w:rPr>
        <w:t xml:space="preserve">onocimiento y </w:t>
      </w:r>
      <w:r w:rsidR="00941954" w:rsidRPr="007144AE">
        <w:rPr>
          <w:rFonts w:ascii="Arial" w:hAnsi="Arial" w:cs="Arial"/>
        </w:rPr>
        <w:t>Estudios.</w:t>
      </w:r>
    </w:p>
    <w:p w:rsidR="00941954" w:rsidRPr="007144AE" w:rsidRDefault="00941954" w:rsidP="005C09F5">
      <w:pPr>
        <w:jc w:val="both"/>
        <w:rPr>
          <w:rFonts w:ascii="Arial" w:hAnsi="Arial" w:cs="Arial"/>
        </w:rPr>
      </w:pPr>
      <w:r w:rsidRPr="007144AE">
        <w:rPr>
          <w:rFonts w:ascii="Arial" w:hAnsi="Arial" w:cs="Arial"/>
        </w:rPr>
        <w:t>En la encuesta sólo estaban mencionada lo que abajo se identifica con negrita y a continuación recurrimos a la ayuda del diccionario para mostrar las alternativas que pudo plantearse la persona el que respondió la encuesta</w:t>
      </w:r>
    </w:p>
    <w:p w:rsidR="002F0C45" w:rsidRPr="007144AE" w:rsidRDefault="002F0C45" w:rsidP="005C09F5">
      <w:pPr>
        <w:jc w:val="center"/>
        <w:rPr>
          <w:rFonts w:ascii="Arial" w:hAnsi="Arial" w:cs="Arial"/>
          <w:b/>
        </w:rPr>
      </w:pPr>
    </w:p>
    <w:p w:rsidR="002F0C45" w:rsidRPr="007144AE" w:rsidRDefault="00941954" w:rsidP="005C09F5">
      <w:pPr>
        <w:jc w:val="both"/>
        <w:rPr>
          <w:rFonts w:ascii="Arial" w:hAnsi="Arial" w:cs="Arial"/>
          <w:b/>
        </w:rPr>
      </w:pPr>
      <w:r w:rsidRPr="007144AE">
        <w:rPr>
          <w:rFonts w:ascii="Arial" w:hAnsi="Arial" w:cs="Arial"/>
          <w:b/>
        </w:rPr>
        <w:t xml:space="preserve">a. </w:t>
      </w:r>
      <w:r w:rsidR="002F0C45" w:rsidRPr="007144AE">
        <w:rPr>
          <w:rFonts w:ascii="Arial" w:hAnsi="Arial" w:cs="Arial"/>
          <w:b/>
        </w:rPr>
        <w:t>Conocimiento:</w:t>
      </w:r>
    </w:p>
    <w:p w:rsidR="002F0C45" w:rsidRPr="007144AE" w:rsidRDefault="002F0C45" w:rsidP="005C09F5">
      <w:pPr>
        <w:jc w:val="both"/>
        <w:rPr>
          <w:rFonts w:ascii="Arial" w:hAnsi="Arial" w:cs="Arial"/>
        </w:rPr>
      </w:pPr>
    </w:p>
    <w:p w:rsidR="002F0C45" w:rsidRPr="007144AE" w:rsidRDefault="002F0C45" w:rsidP="005C09F5">
      <w:pPr>
        <w:numPr>
          <w:ilvl w:val="0"/>
          <w:numId w:val="1"/>
        </w:numPr>
        <w:jc w:val="both"/>
        <w:rPr>
          <w:rFonts w:ascii="Arial" w:hAnsi="Arial" w:cs="Arial"/>
        </w:rPr>
      </w:pPr>
      <w:r w:rsidRPr="007144AE">
        <w:rPr>
          <w:rFonts w:ascii="Arial" w:hAnsi="Arial" w:cs="Arial"/>
          <w:b/>
        </w:rPr>
        <w:t>Aprendizaje/Conocimiento adquirido</w:t>
      </w:r>
      <w:r w:rsidRPr="007144AE">
        <w:rPr>
          <w:rFonts w:ascii="Arial" w:hAnsi="Arial" w:cs="Arial"/>
        </w:rPr>
        <w:t>: Acción y efecto de aprender algún arte, oficio u otra cosa. Entendimiento, inteligencia, razón natural no heredados, sino adquiridos por el animal durante su vida.</w:t>
      </w:r>
    </w:p>
    <w:p w:rsidR="002F0C45" w:rsidRPr="007144AE" w:rsidRDefault="002F0C45" w:rsidP="005C09F5">
      <w:pPr>
        <w:numPr>
          <w:ilvl w:val="0"/>
          <w:numId w:val="1"/>
        </w:numPr>
        <w:jc w:val="both"/>
        <w:rPr>
          <w:rFonts w:ascii="Arial" w:hAnsi="Arial" w:cs="Arial"/>
        </w:rPr>
      </w:pPr>
      <w:r w:rsidRPr="007144AE">
        <w:rPr>
          <w:rFonts w:ascii="Arial" w:hAnsi="Arial" w:cs="Arial"/>
          <w:b/>
        </w:rPr>
        <w:t>Conocimientos:</w:t>
      </w:r>
      <w:r w:rsidRPr="007144AE">
        <w:rPr>
          <w:rFonts w:ascii="Arial" w:hAnsi="Arial" w:cs="Arial"/>
        </w:rPr>
        <w:t xml:space="preserve"> </w:t>
      </w:r>
      <w:r w:rsidRPr="007144AE">
        <w:rPr>
          <w:rFonts w:ascii="Arial" w:hAnsi="Arial" w:cs="Arial"/>
          <w:color w:val="000000"/>
          <w:lang w:eastAsia="es-AR"/>
        </w:rPr>
        <w:t>Noción, ciencia, sabiduría.</w:t>
      </w:r>
    </w:p>
    <w:p w:rsidR="002F0C45" w:rsidRPr="007144AE" w:rsidRDefault="002F0C45" w:rsidP="005C09F5">
      <w:pPr>
        <w:numPr>
          <w:ilvl w:val="0"/>
          <w:numId w:val="1"/>
        </w:numPr>
        <w:jc w:val="both"/>
        <w:rPr>
          <w:rFonts w:ascii="Arial" w:hAnsi="Arial" w:cs="Arial"/>
        </w:rPr>
      </w:pPr>
      <w:r w:rsidRPr="007144AE">
        <w:rPr>
          <w:rFonts w:ascii="Arial" w:hAnsi="Arial" w:cs="Arial"/>
          <w:b/>
        </w:rPr>
        <w:t>Capacidad:</w:t>
      </w:r>
      <w:r w:rsidRPr="007144AE">
        <w:rPr>
          <w:rFonts w:ascii="Arial" w:hAnsi="Arial" w:cs="Arial"/>
        </w:rPr>
        <w:t xml:space="preserve"> Aptitud, talento, cualidad que dispone a alguien para el buen ejercicio de algo.</w:t>
      </w:r>
    </w:p>
    <w:p w:rsidR="002F0C45" w:rsidRPr="007144AE" w:rsidRDefault="002F0C45" w:rsidP="005C09F5">
      <w:pPr>
        <w:numPr>
          <w:ilvl w:val="0"/>
          <w:numId w:val="1"/>
        </w:numPr>
        <w:jc w:val="both"/>
        <w:rPr>
          <w:rFonts w:ascii="Arial" w:hAnsi="Arial" w:cs="Arial"/>
        </w:rPr>
      </w:pPr>
      <w:r w:rsidRPr="007144AE">
        <w:rPr>
          <w:rFonts w:ascii="Arial" w:hAnsi="Arial" w:cs="Arial"/>
          <w:b/>
        </w:rPr>
        <w:t>Voluntad para aprender:</w:t>
      </w:r>
      <w:r w:rsidRPr="007144AE">
        <w:rPr>
          <w:rFonts w:ascii="Arial" w:hAnsi="Arial" w:cs="Arial"/>
        </w:rPr>
        <w:t xml:space="preserve"> Facultad de decidir y ordenar la propia conducta para adquirir el conocimiento de algo por medio del estudio o de la experiencia.</w:t>
      </w:r>
    </w:p>
    <w:p w:rsidR="002F0C45" w:rsidRPr="007144AE" w:rsidRDefault="002F0C45" w:rsidP="005C09F5">
      <w:pPr>
        <w:numPr>
          <w:ilvl w:val="0"/>
          <w:numId w:val="1"/>
        </w:numPr>
        <w:jc w:val="both"/>
        <w:rPr>
          <w:rFonts w:ascii="Arial" w:hAnsi="Arial" w:cs="Arial"/>
        </w:rPr>
      </w:pPr>
      <w:r w:rsidRPr="007144AE">
        <w:rPr>
          <w:rFonts w:ascii="Arial" w:hAnsi="Arial" w:cs="Arial"/>
          <w:b/>
        </w:rPr>
        <w:t>Vocación:</w:t>
      </w:r>
      <w:r w:rsidRPr="007144AE">
        <w:rPr>
          <w:rFonts w:ascii="Arial" w:hAnsi="Arial" w:cs="Arial"/>
        </w:rPr>
        <w:t xml:space="preserve"> </w:t>
      </w:r>
      <w:r w:rsidRPr="007144AE">
        <w:rPr>
          <w:rFonts w:ascii="Arial" w:hAnsi="Arial" w:cs="Arial"/>
          <w:color w:val="000000"/>
          <w:lang w:eastAsia="es-AR"/>
        </w:rPr>
        <w:t>Inclinación a cualquier estado, profesión o carrera.</w:t>
      </w:r>
    </w:p>
    <w:p w:rsidR="002F0C45" w:rsidRPr="007144AE" w:rsidRDefault="002F0C45" w:rsidP="005C09F5">
      <w:pPr>
        <w:pStyle w:val="Prrafodelista"/>
        <w:rPr>
          <w:rFonts w:ascii="Arial" w:hAnsi="Arial" w:cs="Arial"/>
        </w:rPr>
      </w:pPr>
    </w:p>
    <w:p w:rsidR="002F0C45" w:rsidRPr="007144AE" w:rsidRDefault="00941954" w:rsidP="005C09F5">
      <w:pPr>
        <w:jc w:val="both"/>
        <w:rPr>
          <w:rFonts w:ascii="Arial" w:hAnsi="Arial" w:cs="Arial"/>
          <w:b/>
        </w:rPr>
      </w:pPr>
      <w:r w:rsidRPr="007144AE">
        <w:rPr>
          <w:rFonts w:ascii="Arial" w:hAnsi="Arial" w:cs="Arial"/>
          <w:b/>
        </w:rPr>
        <w:t xml:space="preserve">b. </w:t>
      </w:r>
      <w:r w:rsidR="002F0C45" w:rsidRPr="007144AE">
        <w:rPr>
          <w:rFonts w:ascii="Arial" w:hAnsi="Arial" w:cs="Arial"/>
          <w:b/>
        </w:rPr>
        <w:t>Estudios:</w:t>
      </w:r>
    </w:p>
    <w:p w:rsidR="002F0C45" w:rsidRPr="007144AE" w:rsidRDefault="002F0C45" w:rsidP="005C09F5">
      <w:pPr>
        <w:jc w:val="both"/>
        <w:rPr>
          <w:rFonts w:ascii="Arial" w:hAnsi="Arial" w:cs="Arial"/>
        </w:rPr>
      </w:pPr>
    </w:p>
    <w:p w:rsidR="002F0C45" w:rsidRPr="007144AE" w:rsidRDefault="002F0C45" w:rsidP="005C09F5">
      <w:pPr>
        <w:numPr>
          <w:ilvl w:val="0"/>
          <w:numId w:val="1"/>
        </w:numPr>
        <w:jc w:val="both"/>
        <w:rPr>
          <w:rFonts w:ascii="Arial" w:hAnsi="Arial" w:cs="Arial"/>
          <w:color w:val="000000"/>
          <w:lang w:eastAsia="es-AR"/>
        </w:rPr>
      </w:pPr>
      <w:r w:rsidRPr="007144AE">
        <w:rPr>
          <w:rFonts w:ascii="Arial" w:hAnsi="Arial" w:cs="Arial"/>
          <w:b/>
        </w:rPr>
        <w:t>Capacitación:</w:t>
      </w:r>
      <w:r w:rsidRPr="007144AE">
        <w:rPr>
          <w:rFonts w:ascii="Arial" w:hAnsi="Arial" w:cs="Arial"/>
        </w:rPr>
        <w:t xml:space="preserve"> </w:t>
      </w:r>
      <w:r w:rsidRPr="007144AE">
        <w:rPr>
          <w:rFonts w:ascii="Arial" w:hAnsi="Arial" w:cs="Arial"/>
          <w:color w:val="000000"/>
          <w:lang w:eastAsia="es-AR"/>
        </w:rPr>
        <w:t>Acción y efecto de hacer a alguien apto, habilitarlo para algo</w:t>
      </w:r>
    </w:p>
    <w:p w:rsidR="002F0C45" w:rsidRPr="007144AE" w:rsidRDefault="002F0C45" w:rsidP="005C09F5">
      <w:pPr>
        <w:numPr>
          <w:ilvl w:val="0"/>
          <w:numId w:val="1"/>
        </w:numPr>
        <w:ind w:left="714" w:hanging="357"/>
        <w:jc w:val="both"/>
        <w:rPr>
          <w:rFonts w:ascii="Arial" w:hAnsi="Arial" w:cs="Arial"/>
        </w:rPr>
      </w:pPr>
      <w:r w:rsidRPr="007144AE">
        <w:rPr>
          <w:rFonts w:ascii="Arial" w:hAnsi="Arial" w:cs="Arial"/>
          <w:b/>
        </w:rPr>
        <w:t>Concurso/exámenes:</w:t>
      </w:r>
      <w:r w:rsidRPr="007144AE">
        <w:rPr>
          <w:rFonts w:ascii="Arial" w:hAnsi="Arial" w:cs="Arial"/>
        </w:rPr>
        <w:t xml:space="preserve"> </w:t>
      </w:r>
      <w:r w:rsidRPr="007144AE">
        <w:rPr>
          <w:rFonts w:ascii="Arial" w:hAnsi="Arial" w:cs="Arial"/>
          <w:color w:val="000000"/>
          <w:lang w:eastAsia="es-AR"/>
        </w:rPr>
        <w:t>Oposición que por medio de ejercicios científicos, artísticos o literarios, o alegando méritos, se hace a prebendas, cátedras, etc. Prueba que se hace de la idoneidad de una persona para el ejercicio y profesión de una facultad, oficio o ministerio, o para comprobar o demostrar el aprovechamiento en los estudios.</w:t>
      </w:r>
    </w:p>
    <w:p w:rsidR="002F0C45" w:rsidRPr="007144AE" w:rsidRDefault="002F0C45" w:rsidP="005C09F5">
      <w:pPr>
        <w:numPr>
          <w:ilvl w:val="0"/>
          <w:numId w:val="1"/>
        </w:numPr>
        <w:ind w:left="714" w:hanging="357"/>
        <w:jc w:val="both"/>
        <w:rPr>
          <w:rFonts w:ascii="Arial" w:hAnsi="Arial" w:cs="Arial"/>
        </w:rPr>
      </w:pPr>
      <w:r w:rsidRPr="007144AE">
        <w:rPr>
          <w:rFonts w:ascii="Arial" w:hAnsi="Arial" w:cs="Arial"/>
          <w:b/>
        </w:rPr>
        <w:t>Estudios/formación:</w:t>
      </w:r>
      <w:r w:rsidRPr="007144AE">
        <w:rPr>
          <w:rFonts w:ascii="Arial" w:hAnsi="Arial" w:cs="Arial"/>
        </w:rPr>
        <w:t xml:space="preserve"> </w:t>
      </w:r>
      <w:r w:rsidRPr="007144AE">
        <w:rPr>
          <w:rFonts w:ascii="Arial" w:hAnsi="Arial" w:cs="Arial"/>
          <w:color w:val="000000"/>
          <w:lang w:eastAsia="es-AR"/>
        </w:rPr>
        <w:t>Trabajo empleado en aprender y cultivar una ciencia o arte.</w:t>
      </w:r>
    </w:p>
    <w:p w:rsidR="002F0C45" w:rsidRPr="007144AE" w:rsidRDefault="002F0C45" w:rsidP="005C09F5">
      <w:pPr>
        <w:numPr>
          <w:ilvl w:val="0"/>
          <w:numId w:val="1"/>
        </w:numPr>
        <w:ind w:left="714" w:hanging="357"/>
        <w:jc w:val="both"/>
        <w:rPr>
          <w:rFonts w:ascii="Arial" w:hAnsi="Arial" w:cs="Arial"/>
        </w:rPr>
      </w:pPr>
      <w:r w:rsidRPr="007144AE">
        <w:rPr>
          <w:rFonts w:ascii="Arial" w:hAnsi="Arial" w:cs="Arial"/>
          <w:b/>
        </w:rPr>
        <w:t>Formación académica:</w:t>
      </w:r>
      <w:r w:rsidRPr="007144AE">
        <w:rPr>
          <w:rFonts w:ascii="Arial" w:hAnsi="Arial" w:cs="Arial"/>
        </w:rPr>
        <w:t xml:space="preserve"> </w:t>
      </w:r>
      <w:r w:rsidRPr="007144AE">
        <w:rPr>
          <w:rFonts w:ascii="Arial" w:hAnsi="Arial" w:cs="Arial"/>
          <w:color w:val="000000"/>
          <w:lang w:eastAsia="es-AR"/>
        </w:rPr>
        <w:t>Formación perteneciente o relativo a centros oficiales de enseñanza.</w:t>
      </w:r>
    </w:p>
    <w:p w:rsidR="002F0C45" w:rsidRPr="007144AE" w:rsidRDefault="002F0C45" w:rsidP="005C09F5">
      <w:pPr>
        <w:numPr>
          <w:ilvl w:val="0"/>
          <w:numId w:val="1"/>
        </w:numPr>
        <w:ind w:left="714" w:hanging="357"/>
        <w:jc w:val="both"/>
        <w:rPr>
          <w:rFonts w:ascii="Arial" w:hAnsi="Arial" w:cs="Arial"/>
        </w:rPr>
      </w:pPr>
      <w:r w:rsidRPr="007144AE">
        <w:rPr>
          <w:rFonts w:ascii="Arial" w:hAnsi="Arial" w:cs="Arial"/>
          <w:b/>
        </w:rPr>
        <w:t>Preparación/capacitación/formación:</w:t>
      </w:r>
      <w:r w:rsidRPr="007144AE">
        <w:rPr>
          <w:rFonts w:ascii="Arial" w:hAnsi="Arial" w:cs="Arial"/>
        </w:rPr>
        <w:t xml:space="preserve"> </w:t>
      </w:r>
      <w:r w:rsidRPr="007144AE">
        <w:rPr>
          <w:rFonts w:ascii="Arial" w:hAnsi="Arial" w:cs="Arial"/>
          <w:color w:val="000000"/>
          <w:lang w:eastAsia="es-AR"/>
        </w:rPr>
        <w:t>Conocimientos que alguien tiene de cierta materia. Capacidad de hacer a alguien apto, habilitarlo para algo.</w:t>
      </w:r>
    </w:p>
    <w:p w:rsidR="002F0C45" w:rsidRPr="007144AE" w:rsidRDefault="002F0C45" w:rsidP="005C09F5">
      <w:pPr>
        <w:numPr>
          <w:ilvl w:val="0"/>
          <w:numId w:val="1"/>
        </w:numPr>
        <w:jc w:val="both"/>
        <w:rPr>
          <w:rFonts w:ascii="Arial" w:hAnsi="Arial" w:cs="Arial"/>
        </w:rPr>
      </w:pPr>
      <w:r w:rsidRPr="007144AE">
        <w:rPr>
          <w:rFonts w:ascii="Arial" w:hAnsi="Arial" w:cs="Arial"/>
          <w:b/>
        </w:rPr>
        <w:t>Profesión:</w:t>
      </w:r>
      <w:r w:rsidRPr="007144AE">
        <w:rPr>
          <w:rFonts w:ascii="Arial" w:hAnsi="Arial" w:cs="Arial"/>
        </w:rPr>
        <w:t xml:space="preserve"> </w:t>
      </w:r>
      <w:r w:rsidRPr="007144AE">
        <w:rPr>
          <w:rFonts w:ascii="Arial" w:hAnsi="Arial" w:cs="Arial"/>
          <w:color w:val="000000"/>
          <w:lang w:eastAsia="es-AR"/>
        </w:rPr>
        <w:t>Empleo, facultad u oficio que alguien ejerce y por el que percibe una retribución.</w:t>
      </w:r>
    </w:p>
    <w:p w:rsidR="002F0C45" w:rsidRPr="007144AE" w:rsidRDefault="002F0C45" w:rsidP="005C09F5">
      <w:pPr>
        <w:numPr>
          <w:ilvl w:val="0"/>
          <w:numId w:val="1"/>
        </w:numPr>
        <w:jc w:val="both"/>
        <w:rPr>
          <w:rFonts w:ascii="Arial" w:hAnsi="Arial" w:cs="Arial"/>
        </w:rPr>
      </w:pPr>
      <w:r w:rsidRPr="007144AE">
        <w:rPr>
          <w:rFonts w:ascii="Arial" w:hAnsi="Arial" w:cs="Arial"/>
          <w:b/>
        </w:rPr>
        <w:t>Títulos:</w:t>
      </w:r>
      <w:r w:rsidRPr="007144AE">
        <w:rPr>
          <w:rFonts w:ascii="Arial" w:hAnsi="Arial" w:cs="Arial"/>
        </w:rPr>
        <w:t xml:space="preserve"> </w:t>
      </w:r>
      <w:r w:rsidRPr="007144AE">
        <w:rPr>
          <w:rFonts w:ascii="Arial" w:hAnsi="Arial" w:cs="Arial"/>
          <w:color w:val="000000"/>
          <w:lang w:eastAsia="es-AR"/>
        </w:rPr>
        <w:t>Testimonio o instrumento dado para ejercer un empleo, dignidad o profesión.</w:t>
      </w:r>
    </w:p>
    <w:p w:rsidR="002F0C45" w:rsidRPr="007144AE" w:rsidRDefault="002F0C45" w:rsidP="005C09F5">
      <w:pPr>
        <w:jc w:val="both"/>
        <w:rPr>
          <w:rFonts w:ascii="Arial" w:hAnsi="Arial" w:cs="Arial"/>
        </w:rPr>
      </w:pPr>
    </w:p>
    <w:p w:rsidR="006B05C9" w:rsidRPr="007144AE" w:rsidRDefault="00F17C25" w:rsidP="005C09F5">
      <w:pPr>
        <w:jc w:val="both"/>
        <w:rPr>
          <w:rFonts w:ascii="Arial" w:hAnsi="Arial" w:cs="Arial"/>
          <w:b/>
        </w:rPr>
      </w:pPr>
      <w:r>
        <w:rPr>
          <w:rFonts w:ascii="Arial" w:hAnsi="Arial" w:cs="Arial"/>
          <w:b/>
        </w:rPr>
        <w:t>4</w:t>
      </w:r>
      <w:r w:rsidR="002F0C45" w:rsidRPr="007144AE">
        <w:rPr>
          <w:rFonts w:ascii="Arial" w:hAnsi="Arial" w:cs="Arial"/>
          <w:b/>
        </w:rPr>
        <w:t>. Datos de los encuestados.</w:t>
      </w:r>
    </w:p>
    <w:p w:rsidR="006B05C9" w:rsidRPr="007144AE" w:rsidRDefault="006B05C9" w:rsidP="005C09F5">
      <w:pPr>
        <w:jc w:val="both"/>
        <w:rPr>
          <w:rFonts w:ascii="Arial" w:hAnsi="Arial" w:cs="Arial"/>
        </w:rPr>
      </w:pPr>
    </w:p>
    <w:p w:rsidR="00941954" w:rsidRPr="007144AE" w:rsidRDefault="00941954" w:rsidP="005C09F5">
      <w:pPr>
        <w:jc w:val="both"/>
        <w:rPr>
          <w:rFonts w:ascii="Arial" w:hAnsi="Arial" w:cs="Arial"/>
        </w:rPr>
      </w:pPr>
      <w:r w:rsidRPr="007144AE">
        <w:rPr>
          <w:rFonts w:ascii="Arial" w:hAnsi="Arial" w:cs="Arial"/>
        </w:rPr>
        <w:t>En este trabajo se tuvieron en consideración 675 encuestas que tienen el siguiente perfil</w:t>
      </w:r>
    </w:p>
    <w:p w:rsidR="006B05C9" w:rsidRPr="007144AE" w:rsidRDefault="006B05C9" w:rsidP="005C09F5">
      <w:pPr>
        <w:jc w:val="both"/>
        <w:rPr>
          <w:rFonts w:ascii="Arial" w:hAnsi="Arial" w:cs="Arial"/>
        </w:rPr>
      </w:pPr>
    </w:p>
    <w:p w:rsidR="00F35F94" w:rsidRPr="007144AE" w:rsidRDefault="00F35F94" w:rsidP="005C09F5">
      <w:pPr>
        <w:jc w:val="both"/>
        <w:rPr>
          <w:rFonts w:ascii="Arial" w:hAnsi="Arial" w:cs="Arial"/>
          <w:b/>
          <w:bCs/>
          <w:color w:val="000000"/>
        </w:rPr>
        <w:sectPr w:rsidR="00F35F94" w:rsidRPr="007144AE">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pPr>
    </w:p>
    <w:tbl>
      <w:tblPr>
        <w:tblW w:w="3701" w:type="dxa"/>
        <w:tblInd w:w="55" w:type="dxa"/>
        <w:tblCellMar>
          <w:left w:w="70" w:type="dxa"/>
          <w:right w:w="70" w:type="dxa"/>
        </w:tblCellMar>
        <w:tblLook w:val="04A0"/>
      </w:tblPr>
      <w:tblGrid>
        <w:gridCol w:w="2425"/>
        <w:gridCol w:w="195"/>
        <w:gridCol w:w="1081"/>
      </w:tblGrid>
      <w:tr w:rsidR="006B05C9" w:rsidRPr="007144AE" w:rsidTr="00F35F94">
        <w:trPr>
          <w:trHeight w:val="450"/>
        </w:trPr>
        <w:tc>
          <w:tcPr>
            <w:tcW w:w="3701" w:type="dxa"/>
            <w:gridSpan w:val="3"/>
            <w:tcBorders>
              <w:top w:val="single" w:sz="8" w:space="0" w:color="auto"/>
              <w:left w:val="single" w:sz="8" w:space="0" w:color="auto"/>
              <w:bottom w:val="single" w:sz="8" w:space="0" w:color="auto"/>
              <w:right w:val="single" w:sz="8" w:space="0" w:color="000000"/>
            </w:tcBorders>
            <w:shd w:val="clear" w:color="000000" w:fill="E6B8B7"/>
            <w:noWrap/>
            <w:vAlign w:val="bottom"/>
            <w:hideMark/>
          </w:tcPr>
          <w:p w:rsidR="006B05C9" w:rsidRPr="007144AE" w:rsidRDefault="006B05C9" w:rsidP="005C09F5">
            <w:pPr>
              <w:jc w:val="both"/>
              <w:rPr>
                <w:rFonts w:ascii="Arial" w:hAnsi="Arial" w:cs="Arial"/>
                <w:b/>
                <w:bCs/>
                <w:color w:val="000000"/>
              </w:rPr>
            </w:pPr>
            <w:r w:rsidRPr="007144AE">
              <w:rPr>
                <w:rFonts w:ascii="Arial" w:hAnsi="Arial" w:cs="Arial"/>
                <w:b/>
                <w:bCs/>
                <w:color w:val="000000"/>
              </w:rPr>
              <w:lastRenderedPageBreak/>
              <w:t>SEXO</w:t>
            </w:r>
          </w:p>
        </w:tc>
      </w:tr>
      <w:tr w:rsidR="006B05C9" w:rsidRPr="007144AE" w:rsidTr="00F35F94">
        <w:trPr>
          <w:trHeight w:val="257"/>
        </w:trPr>
        <w:tc>
          <w:tcPr>
            <w:tcW w:w="2425" w:type="dxa"/>
            <w:tcBorders>
              <w:top w:val="nil"/>
              <w:left w:val="single" w:sz="8" w:space="0" w:color="auto"/>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Femenino</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371</w:t>
            </w:r>
          </w:p>
        </w:tc>
      </w:tr>
      <w:tr w:rsidR="006B05C9" w:rsidRPr="007144AE" w:rsidTr="00F35F94">
        <w:trPr>
          <w:trHeight w:val="260"/>
        </w:trPr>
        <w:tc>
          <w:tcPr>
            <w:tcW w:w="2425" w:type="dxa"/>
            <w:tcBorders>
              <w:top w:val="nil"/>
              <w:left w:val="single" w:sz="8" w:space="0" w:color="auto"/>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masculino</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300</w:t>
            </w:r>
          </w:p>
        </w:tc>
      </w:tr>
      <w:tr w:rsidR="006B05C9" w:rsidRPr="007144AE" w:rsidTr="00F35F94">
        <w:trPr>
          <w:trHeight w:val="300"/>
        </w:trPr>
        <w:tc>
          <w:tcPr>
            <w:tcW w:w="2425" w:type="dxa"/>
            <w:tcBorders>
              <w:top w:val="nil"/>
              <w:left w:val="nil"/>
              <w:bottom w:val="nil"/>
              <w:right w:val="nil"/>
            </w:tcBorders>
            <w:shd w:val="clear" w:color="auto" w:fill="auto"/>
            <w:noWrap/>
            <w:vAlign w:val="bottom"/>
            <w:hideMark/>
          </w:tcPr>
          <w:p w:rsidR="006B05C9" w:rsidRPr="007144AE" w:rsidRDefault="006B05C9" w:rsidP="005C09F5">
            <w:pPr>
              <w:jc w:val="both"/>
              <w:rPr>
                <w:rFonts w:ascii="Arial" w:hAnsi="Arial" w:cs="Arial"/>
                <w:color w:val="000000"/>
              </w:rPr>
            </w:pPr>
          </w:p>
        </w:tc>
        <w:tc>
          <w:tcPr>
            <w:tcW w:w="1276" w:type="dxa"/>
            <w:gridSpan w:val="2"/>
            <w:tcBorders>
              <w:top w:val="nil"/>
              <w:left w:val="nil"/>
              <w:bottom w:val="nil"/>
              <w:right w:val="nil"/>
            </w:tcBorders>
            <w:shd w:val="clear" w:color="auto" w:fill="auto"/>
            <w:noWrap/>
            <w:vAlign w:val="bottom"/>
            <w:hideMark/>
          </w:tcPr>
          <w:p w:rsidR="006B05C9" w:rsidRPr="007144AE" w:rsidRDefault="006B05C9" w:rsidP="005C09F5">
            <w:pPr>
              <w:jc w:val="both"/>
              <w:rPr>
                <w:rFonts w:ascii="Arial" w:hAnsi="Arial" w:cs="Arial"/>
                <w:color w:val="000000"/>
              </w:rPr>
            </w:pPr>
          </w:p>
        </w:tc>
      </w:tr>
      <w:tr w:rsidR="006B05C9" w:rsidRPr="007144AE" w:rsidTr="00F35F94">
        <w:trPr>
          <w:trHeight w:val="315"/>
        </w:trPr>
        <w:tc>
          <w:tcPr>
            <w:tcW w:w="2425" w:type="dxa"/>
            <w:tcBorders>
              <w:top w:val="nil"/>
              <w:left w:val="nil"/>
              <w:bottom w:val="nil"/>
              <w:right w:val="nil"/>
            </w:tcBorders>
            <w:shd w:val="clear" w:color="auto" w:fill="auto"/>
            <w:noWrap/>
            <w:vAlign w:val="bottom"/>
            <w:hideMark/>
          </w:tcPr>
          <w:p w:rsidR="006B05C9" w:rsidRPr="007144AE" w:rsidRDefault="006B05C9" w:rsidP="005C09F5">
            <w:pPr>
              <w:jc w:val="both"/>
              <w:rPr>
                <w:rFonts w:ascii="Arial" w:hAnsi="Arial" w:cs="Arial"/>
                <w:color w:val="000000"/>
              </w:rPr>
            </w:pPr>
          </w:p>
        </w:tc>
        <w:tc>
          <w:tcPr>
            <w:tcW w:w="1276" w:type="dxa"/>
            <w:gridSpan w:val="2"/>
            <w:tcBorders>
              <w:top w:val="nil"/>
              <w:left w:val="nil"/>
              <w:bottom w:val="nil"/>
              <w:right w:val="nil"/>
            </w:tcBorders>
            <w:shd w:val="clear" w:color="auto" w:fill="auto"/>
            <w:noWrap/>
            <w:vAlign w:val="bottom"/>
            <w:hideMark/>
          </w:tcPr>
          <w:p w:rsidR="006B05C9" w:rsidRPr="007144AE" w:rsidRDefault="006B05C9" w:rsidP="005C09F5">
            <w:pPr>
              <w:jc w:val="both"/>
              <w:rPr>
                <w:rFonts w:ascii="Arial" w:hAnsi="Arial" w:cs="Arial"/>
                <w:color w:val="000000"/>
              </w:rPr>
            </w:pPr>
          </w:p>
        </w:tc>
      </w:tr>
      <w:tr w:rsidR="006B05C9" w:rsidRPr="007144AE" w:rsidTr="00F35F94">
        <w:trPr>
          <w:trHeight w:val="525"/>
        </w:trPr>
        <w:tc>
          <w:tcPr>
            <w:tcW w:w="3701" w:type="dxa"/>
            <w:gridSpan w:val="3"/>
            <w:tcBorders>
              <w:top w:val="single" w:sz="8" w:space="0" w:color="auto"/>
              <w:left w:val="single" w:sz="8" w:space="0" w:color="auto"/>
              <w:bottom w:val="single" w:sz="8" w:space="0" w:color="auto"/>
              <w:right w:val="single" w:sz="8" w:space="0" w:color="000000"/>
            </w:tcBorders>
            <w:shd w:val="clear" w:color="000000" w:fill="E6B8B7"/>
            <w:noWrap/>
            <w:vAlign w:val="bottom"/>
            <w:hideMark/>
          </w:tcPr>
          <w:p w:rsidR="006B05C9" w:rsidRPr="007144AE" w:rsidRDefault="006B05C9" w:rsidP="005C09F5">
            <w:pPr>
              <w:jc w:val="both"/>
              <w:rPr>
                <w:rFonts w:ascii="Arial" w:hAnsi="Arial" w:cs="Arial"/>
                <w:b/>
                <w:bCs/>
                <w:color w:val="000000"/>
              </w:rPr>
            </w:pPr>
            <w:r w:rsidRPr="007144AE">
              <w:rPr>
                <w:rFonts w:ascii="Arial" w:hAnsi="Arial" w:cs="Arial"/>
                <w:b/>
                <w:bCs/>
                <w:color w:val="000000"/>
              </w:rPr>
              <w:t>EDAD</w:t>
            </w:r>
          </w:p>
        </w:tc>
      </w:tr>
      <w:tr w:rsidR="006B05C9" w:rsidRPr="007144AE" w:rsidTr="00F35F94">
        <w:trPr>
          <w:trHeight w:val="281"/>
        </w:trPr>
        <w:tc>
          <w:tcPr>
            <w:tcW w:w="2620" w:type="dxa"/>
            <w:gridSpan w:val="2"/>
            <w:tcBorders>
              <w:top w:val="nil"/>
              <w:left w:val="single" w:sz="8" w:space="0" w:color="auto"/>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30 o menos</w:t>
            </w:r>
          </w:p>
        </w:tc>
        <w:tc>
          <w:tcPr>
            <w:tcW w:w="1081" w:type="dxa"/>
            <w:tcBorders>
              <w:top w:val="nil"/>
              <w:left w:val="nil"/>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362</w:t>
            </w:r>
          </w:p>
        </w:tc>
      </w:tr>
      <w:tr w:rsidR="006B05C9" w:rsidRPr="007144AE" w:rsidTr="00F35F94">
        <w:trPr>
          <w:trHeight w:val="271"/>
        </w:trPr>
        <w:tc>
          <w:tcPr>
            <w:tcW w:w="2620" w:type="dxa"/>
            <w:gridSpan w:val="2"/>
            <w:tcBorders>
              <w:top w:val="nil"/>
              <w:left w:val="single" w:sz="8" w:space="0" w:color="auto"/>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31 a 40 años</w:t>
            </w:r>
          </w:p>
        </w:tc>
        <w:tc>
          <w:tcPr>
            <w:tcW w:w="1081" w:type="dxa"/>
            <w:tcBorders>
              <w:top w:val="nil"/>
              <w:left w:val="nil"/>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189</w:t>
            </w:r>
          </w:p>
        </w:tc>
      </w:tr>
      <w:tr w:rsidR="006B05C9" w:rsidRPr="007144AE" w:rsidTr="00F35F94">
        <w:trPr>
          <w:trHeight w:val="261"/>
        </w:trPr>
        <w:tc>
          <w:tcPr>
            <w:tcW w:w="2620" w:type="dxa"/>
            <w:gridSpan w:val="2"/>
            <w:tcBorders>
              <w:top w:val="nil"/>
              <w:left w:val="single" w:sz="8" w:space="0" w:color="auto"/>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41 a 50 años</w:t>
            </w:r>
          </w:p>
        </w:tc>
        <w:tc>
          <w:tcPr>
            <w:tcW w:w="1081" w:type="dxa"/>
            <w:tcBorders>
              <w:top w:val="nil"/>
              <w:left w:val="nil"/>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74</w:t>
            </w:r>
          </w:p>
        </w:tc>
      </w:tr>
      <w:tr w:rsidR="006B05C9" w:rsidRPr="007144AE" w:rsidTr="00F35F94">
        <w:trPr>
          <w:trHeight w:val="251"/>
        </w:trPr>
        <w:tc>
          <w:tcPr>
            <w:tcW w:w="2620" w:type="dxa"/>
            <w:gridSpan w:val="2"/>
            <w:tcBorders>
              <w:top w:val="nil"/>
              <w:left w:val="single" w:sz="8" w:space="0" w:color="auto"/>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51 a 60 años</w:t>
            </w:r>
          </w:p>
        </w:tc>
        <w:tc>
          <w:tcPr>
            <w:tcW w:w="1081" w:type="dxa"/>
            <w:tcBorders>
              <w:top w:val="nil"/>
              <w:left w:val="nil"/>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38</w:t>
            </w:r>
          </w:p>
        </w:tc>
      </w:tr>
      <w:tr w:rsidR="006B05C9" w:rsidRPr="007144AE" w:rsidTr="00F35F94">
        <w:trPr>
          <w:trHeight w:val="240"/>
        </w:trPr>
        <w:tc>
          <w:tcPr>
            <w:tcW w:w="2620" w:type="dxa"/>
            <w:gridSpan w:val="2"/>
            <w:tcBorders>
              <w:top w:val="nil"/>
              <w:left w:val="single" w:sz="8" w:space="0" w:color="auto"/>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Más de 60 años</w:t>
            </w:r>
          </w:p>
        </w:tc>
        <w:tc>
          <w:tcPr>
            <w:tcW w:w="1081" w:type="dxa"/>
            <w:tcBorders>
              <w:top w:val="nil"/>
              <w:left w:val="nil"/>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6</w:t>
            </w:r>
          </w:p>
        </w:tc>
      </w:tr>
      <w:tr w:rsidR="006B05C9" w:rsidRPr="007144AE" w:rsidTr="00F35F94">
        <w:trPr>
          <w:trHeight w:val="300"/>
        </w:trPr>
        <w:tc>
          <w:tcPr>
            <w:tcW w:w="2620" w:type="dxa"/>
            <w:gridSpan w:val="2"/>
            <w:tcBorders>
              <w:top w:val="nil"/>
              <w:left w:val="nil"/>
              <w:bottom w:val="nil"/>
              <w:right w:val="nil"/>
            </w:tcBorders>
            <w:shd w:val="clear" w:color="auto" w:fill="auto"/>
            <w:noWrap/>
            <w:vAlign w:val="bottom"/>
            <w:hideMark/>
          </w:tcPr>
          <w:p w:rsidR="006B05C9" w:rsidRPr="007144AE" w:rsidRDefault="006B05C9" w:rsidP="005C09F5">
            <w:pPr>
              <w:jc w:val="both"/>
              <w:rPr>
                <w:rFonts w:ascii="Arial" w:hAnsi="Arial" w:cs="Arial"/>
                <w:color w:val="000000"/>
              </w:rPr>
            </w:pPr>
          </w:p>
        </w:tc>
        <w:tc>
          <w:tcPr>
            <w:tcW w:w="1081" w:type="dxa"/>
            <w:tcBorders>
              <w:top w:val="nil"/>
              <w:left w:val="nil"/>
              <w:bottom w:val="nil"/>
              <w:right w:val="nil"/>
            </w:tcBorders>
            <w:shd w:val="clear" w:color="auto" w:fill="auto"/>
            <w:noWrap/>
            <w:vAlign w:val="bottom"/>
            <w:hideMark/>
          </w:tcPr>
          <w:p w:rsidR="006B05C9" w:rsidRPr="007144AE" w:rsidRDefault="006B05C9" w:rsidP="005C09F5">
            <w:pPr>
              <w:jc w:val="both"/>
              <w:rPr>
                <w:rFonts w:ascii="Arial" w:hAnsi="Arial" w:cs="Arial"/>
                <w:color w:val="000000"/>
              </w:rPr>
            </w:pPr>
          </w:p>
        </w:tc>
      </w:tr>
      <w:tr w:rsidR="006B05C9" w:rsidRPr="007144AE" w:rsidTr="00F35F94">
        <w:trPr>
          <w:trHeight w:val="315"/>
        </w:trPr>
        <w:tc>
          <w:tcPr>
            <w:tcW w:w="2620" w:type="dxa"/>
            <w:gridSpan w:val="2"/>
            <w:tcBorders>
              <w:top w:val="nil"/>
              <w:left w:val="nil"/>
              <w:bottom w:val="nil"/>
              <w:right w:val="nil"/>
            </w:tcBorders>
            <w:shd w:val="clear" w:color="auto" w:fill="auto"/>
            <w:noWrap/>
            <w:vAlign w:val="bottom"/>
            <w:hideMark/>
          </w:tcPr>
          <w:p w:rsidR="006B05C9" w:rsidRPr="007144AE" w:rsidRDefault="006B05C9" w:rsidP="005C09F5">
            <w:pPr>
              <w:jc w:val="both"/>
              <w:rPr>
                <w:rFonts w:ascii="Arial" w:hAnsi="Arial" w:cs="Arial"/>
                <w:color w:val="000000"/>
              </w:rPr>
            </w:pPr>
          </w:p>
        </w:tc>
        <w:tc>
          <w:tcPr>
            <w:tcW w:w="1081" w:type="dxa"/>
            <w:tcBorders>
              <w:top w:val="nil"/>
              <w:left w:val="nil"/>
              <w:bottom w:val="nil"/>
              <w:right w:val="nil"/>
            </w:tcBorders>
            <w:shd w:val="clear" w:color="auto" w:fill="auto"/>
            <w:noWrap/>
            <w:vAlign w:val="bottom"/>
            <w:hideMark/>
          </w:tcPr>
          <w:p w:rsidR="006B05C9" w:rsidRPr="007144AE" w:rsidRDefault="006B05C9" w:rsidP="005C09F5">
            <w:pPr>
              <w:jc w:val="both"/>
              <w:rPr>
                <w:rFonts w:ascii="Arial" w:hAnsi="Arial" w:cs="Arial"/>
                <w:color w:val="000000"/>
              </w:rPr>
            </w:pPr>
          </w:p>
        </w:tc>
      </w:tr>
      <w:tr w:rsidR="006B05C9" w:rsidRPr="007144AE" w:rsidTr="00F35F94">
        <w:trPr>
          <w:trHeight w:val="499"/>
        </w:trPr>
        <w:tc>
          <w:tcPr>
            <w:tcW w:w="3701" w:type="dxa"/>
            <w:gridSpan w:val="3"/>
            <w:tcBorders>
              <w:top w:val="single" w:sz="8" w:space="0" w:color="auto"/>
              <w:left w:val="single" w:sz="8" w:space="0" w:color="auto"/>
              <w:bottom w:val="single" w:sz="8" w:space="0" w:color="auto"/>
              <w:right w:val="single" w:sz="8" w:space="0" w:color="000000"/>
            </w:tcBorders>
            <w:shd w:val="clear" w:color="000000" w:fill="E6B8B7"/>
            <w:noWrap/>
            <w:vAlign w:val="bottom"/>
            <w:hideMark/>
          </w:tcPr>
          <w:p w:rsidR="006B05C9" w:rsidRPr="007144AE" w:rsidRDefault="006B05C9" w:rsidP="005C09F5">
            <w:pPr>
              <w:jc w:val="both"/>
              <w:rPr>
                <w:rFonts w:ascii="Arial" w:hAnsi="Arial" w:cs="Arial"/>
                <w:b/>
                <w:bCs/>
                <w:color w:val="000000"/>
              </w:rPr>
            </w:pPr>
            <w:r w:rsidRPr="007144AE">
              <w:rPr>
                <w:rFonts w:ascii="Arial" w:hAnsi="Arial" w:cs="Arial"/>
                <w:b/>
                <w:bCs/>
                <w:color w:val="000000"/>
              </w:rPr>
              <w:t>NIVEL DE ESTUDIO</w:t>
            </w:r>
          </w:p>
        </w:tc>
      </w:tr>
      <w:tr w:rsidR="006B05C9" w:rsidRPr="007144AE" w:rsidTr="00F35F94">
        <w:trPr>
          <w:trHeight w:val="218"/>
        </w:trPr>
        <w:tc>
          <w:tcPr>
            <w:tcW w:w="2620" w:type="dxa"/>
            <w:gridSpan w:val="2"/>
            <w:tcBorders>
              <w:top w:val="nil"/>
              <w:left w:val="single" w:sz="8" w:space="0" w:color="auto"/>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Sin estudio</w:t>
            </w:r>
          </w:p>
        </w:tc>
        <w:tc>
          <w:tcPr>
            <w:tcW w:w="1081" w:type="dxa"/>
            <w:tcBorders>
              <w:top w:val="nil"/>
              <w:left w:val="nil"/>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0</w:t>
            </w:r>
          </w:p>
        </w:tc>
      </w:tr>
      <w:tr w:rsidR="006B05C9" w:rsidRPr="007144AE" w:rsidTr="00F35F94">
        <w:trPr>
          <w:trHeight w:val="222"/>
        </w:trPr>
        <w:tc>
          <w:tcPr>
            <w:tcW w:w="2620" w:type="dxa"/>
            <w:gridSpan w:val="2"/>
            <w:tcBorders>
              <w:top w:val="nil"/>
              <w:left w:val="single" w:sz="8" w:space="0" w:color="auto"/>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Primario incompleto</w:t>
            </w:r>
          </w:p>
        </w:tc>
        <w:tc>
          <w:tcPr>
            <w:tcW w:w="1081" w:type="dxa"/>
            <w:tcBorders>
              <w:top w:val="nil"/>
              <w:left w:val="nil"/>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0</w:t>
            </w:r>
          </w:p>
        </w:tc>
      </w:tr>
      <w:tr w:rsidR="006B05C9" w:rsidRPr="007144AE" w:rsidTr="00F35F94">
        <w:trPr>
          <w:trHeight w:val="226"/>
        </w:trPr>
        <w:tc>
          <w:tcPr>
            <w:tcW w:w="2620" w:type="dxa"/>
            <w:gridSpan w:val="2"/>
            <w:tcBorders>
              <w:top w:val="nil"/>
              <w:left w:val="single" w:sz="8" w:space="0" w:color="auto"/>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Primario completo</w:t>
            </w:r>
          </w:p>
        </w:tc>
        <w:tc>
          <w:tcPr>
            <w:tcW w:w="1081" w:type="dxa"/>
            <w:tcBorders>
              <w:top w:val="nil"/>
              <w:left w:val="nil"/>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1</w:t>
            </w:r>
          </w:p>
        </w:tc>
      </w:tr>
      <w:tr w:rsidR="006B05C9" w:rsidRPr="007144AE" w:rsidTr="00F35F94">
        <w:trPr>
          <w:trHeight w:val="202"/>
        </w:trPr>
        <w:tc>
          <w:tcPr>
            <w:tcW w:w="2620" w:type="dxa"/>
            <w:gridSpan w:val="2"/>
            <w:tcBorders>
              <w:top w:val="nil"/>
              <w:left w:val="single" w:sz="8" w:space="0" w:color="auto"/>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Secundario incompleto</w:t>
            </w:r>
          </w:p>
        </w:tc>
        <w:tc>
          <w:tcPr>
            <w:tcW w:w="1081" w:type="dxa"/>
            <w:tcBorders>
              <w:top w:val="nil"/>
              <w:left w:val="nil"/>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0</w:t>
            </w:r>
          </w:p>
        </w:tc>
      </w:tr>
      <w:tr w:rsidR="006B05C9" w:rsidRPr="007144AE" w:rsidTr="00F35F94">
        <w:trPr>
          <w:trHeight w:val="206"/>
        </w:trPr>
        <w:tc>
          <w:tcPr>
            <w:tcW w:w="2620" w:type="dxa"/>
            <w:gridSpan w:val="2"/>
            <w:tcBorders>
              <w:top w:val="nil"/>
              <w:left w:val="single" w:sz="8" w:space="0" w:color="auto"/>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Secundario completo</w:t>
            </w:r>
          </w:p>
        </w:tc>
        <w:tc>
          <w:tcPr>
            <w:tcW w:w="1081" w:type="dxa"/>
            <w:tcBorders>
              <w:top w:val="nil"/>
              <w:left w:val="nil"/>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24</w:t>
            </w:r>
          </w:p>
        </w:tc>
      </w:tr>
      <w:tr w:rsidR="006B05C9" w:rsidRPr="007144AE" w:rsidTr="00F35F94">
        <w:trPr>
          <w:trHeight w:val="196"/>
        </w:trPr>
        <w:tc>
          <w:tcPr>
            <w:tcW w:w="2620" w:type="dxa"/>
            <w:gridSpan w:val="2"/>
            <w:tcBorders>
              <w:top w:val="nil"/>
              <w:left w:val="single" w:sz="8" w:space="0" w:color="auto"/>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lastRenderedPageBreak/>
              <w:t>Terciario incompleto</w:t>
            </w:r>
          </w:p>
        </w:tc>
        <w:tc>
          <w:tcPr>
            <w:tcW w:w="1081" w:type="dxa"/>
            <w:tcBorders>
              <w:top w:val="nil"/>
              <w:left w:val="nil"/>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3</w:t>
            </w:r>
          </w:p>
        </w:tc>
      </w:tr>
      <w:tr w:rsidR="006B05C9" w:rsidRPr="007144AE" w:rsidTr="00F35F94">
        <w:trPr>
          <w:trHeight w:val="200"/>
        </w:trPr>
        <w:tc>
          <w:tcPr>
            <w:tcW w:w="2620" w:type="dxa"/>
            <w:gridSpan w:val="2"/>
            <w:tcBorders>
              <w:top w:val="nil"/>
              <w:left w:val="single" w:sz="8" w:space="0" w:color="auto"/>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Terciario completo</w:t>
            </w:r>
          </w:p>
        </w:tc>
        <w:tc>
          <w:tcPr>
            <w:tcW w:w="1081" w:type="dxa"/>
            <w:tcBorders>
              <w:top w:val="nil"/>
              <w:left w:val="nil"/>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10</w:t>
            </w:r>
          </w:p>
        </w:tc>
      </w:tr>
      <w:tr w:rsidR="006B05C9" w:rsidRPr="007144AE" w:rsidTr="00F35F94">
        <w:trPr>
          <w:trHeight w:val="332"/>
        </w:trPr>
        <w:tc>
          <w:tcPr>
            <w:tcW w:w="2620" w:type="dxa"/>
            <w:gridSpan w:val="2"/>
            <w:tcBorders>
              <w:top w:val="nil"/>
              <w:left w:val="single" w:sz="8" w:space="0" w:color="auto"/>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Universitario incompleto</w:t>
            </w:r>
          </w:p>
        </w:tc>
        <w:tc>
          <w:tcPr>
            <w:tcW w:w="1081" w:type="dxa"/>
            <w:tcBorders>
              <w:top w:val="nil"/>
              <w:left w:val="nil"/>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233</w:t>
            </w:r>
          </w:p>
        </w:tc>
      </w:tr>
      <w:tr w:rsidR="006B05C9" w:rsidRPr="007144AE" w:rsidTr="00F35F94">
        <w:trPr>
          <w:trHeight w:val="266"/>
        </w:trPr>
        <w:tc>
          <w:tcPr>
            <w:tcW w:w="2620" w:type="dxa"/>
            <w:gridSpan w:val="2"/>
            <w:tcBorders>
              <w:top w:val="nil"/>
              <w:left w:val="single" w:sz="8" w:space="0" w:color="auto"/>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Universitario completo</w:t>
            </w:r>
          </w:p>
        </w:tc>
        <w:tc>
          <w:tcPr>
            <w:tcW w:w="1081" w:type="dxa"/>
            <w:tcBorders>
              <w:top w:val="nil"/>
              <w:left w:val="nil"/>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244</w:t>
            </w:r>
          </w:p>
        </w:tc>
      </w:tr>
      <w:tr w:rsidR="006B05C9" w:rsidRPr="007144AE" w:rsidTr="00F35F94">
        <w:trPr>
          <w:trHeight w:val="256"/>
        </w:trPr>
        <w:tc>
          <w:tcPr>
            <w:tcW w:w="2620" w:type="dxa"/>
            <w:gridSpan w:val="2"/>
            <w:tcBorders>
              <w:top w:val="nil"/>
              <w:left w:val="single" w:sz="8" w:space="0" w:color="auto"/>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Post grado</w:t>
            </w:r>
          </w:p>
        </w:tc>
        <w:tc>
          <w:tcPr>
            <w:tcW w:w="1081" w:type="dxa"/>
            <w:tcBorders>
              <w:top w:val="nil"/>
              <w:left w:val="nil"/>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158</w:t>
            </w:r>
          </w:p>
        </w:tc>
      </w:tr>
      <w:tr w:rsidR="006B05C9" w:rsidRPr="007144AE" w:rsidTr="00F35F94">
        <w:trPr>
          <w:trHeight w:val="246"/>
        </w:trPr>
        <w:tc>
          <w:tcPr>
            <w:tcW w:w="2620" w:type="dxa"/>
            <w:gridSpan w:val="2"/>
            <w:tcBorders>
              <w:top w:val="nil"/>
              <w:left w:val="single" w:sz="8" w:space="0" w:color="auto"/>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Otros</w:t>
            </w:r>
          </w:p>
        </w:tc>
        <w:tc>
          <w:tcPr>
            <w:tcW w:w="1081" w:type="dxa"/>
            <w:tcBorders>
              <w:top w:val="nil"/>
              <w:left w:val="nil"/>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0</w:t>
            </w:r>
          </w:p>
        </w:tc>
      </w:tr>
      <w:tr w:rsidR="006B05C9" w:rsidRPr="007144AE" w:rsidTr="00F35F94">
        <w:trPr>
          <w:trHeight w:val="300"/>
        </w:trPr>
        <w:tc>
          <w:tcPr>
            <w:tcW w:w="2620" w:type="dxa"/>
            <w:gridSpan w:val="2"/>
            <w:tcBorders>
              <w:top w:val="nil"/>
              <w:left w:val="nil"/>
              <w:bottom w:val="nil"/>
              <w:right w:val="nil"/>
            </w:tcBorders>
            <w:shd w:val="clear" w:color="auto" w:fill="auto"/>
            <w:noWrap/>
            <w:vAlign w:val="bottom"/>
            <w:hideMark/>
          </w:tcPr>
          <w:p w:rsidR="006B05C9" w:rsidRPr="007144AE" w:rsidRDefault="006B05C9" w:rsidP="005C09F5">
            <w:pPr>
              <w:jc w:val="both"/>
              <w:rPr>
                <w:rFonts w:ascii="Arial" w:hAnsi="Arial" w:cs="Arial"/>
                <w:color w:val="000000"/>
              </w:rPr>
            </w:pPr>
          </w:p>
        </w:tc>
        <w:tc>
          <w:tcPr>
            <w:tcW w:w="1081" w:type="dxa"/>
            <w:tcBorders>
              <w:top w:val="nil"/>
              <w:left w:val="nil"/>
              <w:bottom w:val="nil"/>
              <w:right w:val="nil"/>
            </w:tcBorders>
            <w:shd w:val="clear" w:color="auto" w:fill="auto"/>
            <w:noWrap/>
            <w:vAlign w:val="bottom"/>
            <w:hideMark/>
          </w:tcPr>
          <w:p w:rsidR="006B05C9" w:rsidRPr="007144AE" w:rsidRDefault="006B05C9" w:rsidP="005C09F5">
            <w:pPr>
              <w:jc w:val="both"/>
              <w:rPr>
                <w:rFonts w:ascii="Arial" w:hAnsi="Arial" w:cs="Arial"/>
                <w:color w:val="000000"/>
              </w:rPr>
            </w:pPr>
          </w:p>
        </w:tc>
      </w:tr>
      <w:tr w:rsidR="006B05C9" w:rsidRPr="007144AE" w:rsidTr="00F35F94">
        <w:trPr>
          <w:trHeight w:val="315"/>
        </w:trPr>
        <w:tc>
          <w:tcPr>
            <w:tcW w:w="2620" w:type="dxa"/>
            <w:gridSpan w:val="2"/>
            <w:tcBorders>
              <w:top w:val="nil"/>
              <w:left w:val="nil"/>
              <w:bottom w:val="nil"/>
              <w:right w:val="nil"/>
            </w:tcBorders>
            <w:shd w:val="clear" w:color="auto" w:fill="auto"/>
            <w:noWrap/>
            <w:vAlign w:val="bottom"/>
            <w:hideMark/>
          </w:tcPr>
          <w:p w:rsidR="006B05C9" w:rsidRPr="007144AE" w:rsidRDefault="006B05C9" w:rsidP="005C09F5">
            <w:pPr>
              <w:jc w:val="both"/>
              <w:rPr>
                <w:rFonts w:ascii="Arial" w:hAnsi="Arial" w:cs="Arial"/>
                <w:color w:val="000000"/>
              </w:rPr>
            </w:pPr>
          </w:p>
        </w:tc>
        <w:tc>
          <w:tcPr>
            <w:tcW w:w="1081" w:type="dxa"/>
            <w:tcBorders>
              <w:top w:val="nil"/>
              <w:left w:val="nil"/>
              <w:bottom w:val="nil"/>
              <w:right w:val="nil"/>
            </w:tcBorders>
            <w:shd w:val="clear" w:color="auto" w:fill="auto"/>
            <w:noWrap/>
            <w:vAlign w:val="bottom"/>
            <w:hideMark/>
          </w:tcPr>
          <w:p w:rsidR="006B05C9" w:rsidRPr="007144AE" w:rsidRDefault="006B05C9" w:rsidP="005C09F5">
            <w:pPr>
              <w:jc w:val="both"/>
              <w:rPr>
                <w:rFonts w:ascii="Arial" w:hAnsi="Arial" w:cs="Arial"/>
                <w:color w:val="000000"/>
              </w:rPr>
            </w:pPr>
          </w:p>
        </w:tc>
      </w:tr>
      <w:tr w:rsidR="006B05C9" w:rsidRPr="007144AE" w:rsidTr="00F35F94">
        <w:trPr>
          <w:trHeight w:val="499"/>
        </w:trPr>
        <w:tc>
          <w:tcPr>
            <w:tcW w:w="3701" w:type="dxa"/>
            <w:gridSpan w:val="3"/>
            <w:tcBorders>
              <w:top w:val="single" w:sz="8" w:space="0" w:color="auto"/>
              <w:left w:val="single" w:sz="8" w:space="0" w:color="auto"/>
              <w:bottom w:val="single" w:sz="8" w:space="0" w:color="auto"/>
              <w:right w:val="single" w:sz="8" w:space="0" w:color="000000"/>
            </w:tcBorders>
            <w:shd w:val="clear" w:color="000000" w:fill="E6B8B7"/>
            <w:noWrap/>
            <w:vAlign w:val="bottom"/>
            <w:hideMark/>
          </w:tcPr>
          <w:p w:rsidR="006B05C9" w:rsidRPr="007144AE" w:rsidRDefault="006B05C9" w:rsidP="005C09F5">
            <w:pPr>
              <w:jc w:val="both"/>
              <w:rPr>
                <w:rFonts w:ascii="Arial" w:hAnsi="Arial" w:cs="Arial"/>
                <w:b/>
                <w:bCs/>
                <w:color w:val="000000"/>
              </w:rPr>
            </w:pPr>
            <w:r w:rsidRPr="007144AE">
              <w:rPr>
                <w:rFonts w:ascii="Arial" w:hAnsi="Arial" w:cs="Arial"/>
                <w:b/>
                <w:bCs/>
                <w:color w:val="000000"/>
              </w:rPr>
              <w:t>SU PUESTO DE TRABAJO</w:t>
            </w:r>
          </w:p>
        </w:tc>
      </w:tr>
      <w:tr w:rsidR="006B05C9" w:rsidRPr="007144AE" w:rsidTr="00F35F94">
        <w:trPr>
          <w:trHeight w:val="365"/>
        </w:trPr>
        <w:tc>
          <w:tcPr>
            <w:tcW w:w="2620" w:type="dxa"/>
            <w:gridSpan w:val="2"/>
            <w:tcBorders>
              <w:top w:val="nil"/>
              <w:left w:val="single" w:sz="8" w:space="0" w:color="auto"/>
              <w:bottom w:val="single" w:sz="8" w:space="0" w:color="auto"/>
              <w:right w:val="single" w:sz="8" w:space="0" w:color="auto"/>
            </w:tcBorders>
            <w:shd w:val="clear" w:color="auto" w:fill="auto"/>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Empleado sin personal a cargo</w:t>
            </w:r>
          </w:p>
        </w:tc>
        <w:tc>
          <w:tcPr>
            <w:tcW w:w="1081" w:type="dxa"/>
            <w:tcBorders>
              <w:top w:val="nil"/>
              <w:left w:val="nil"/>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283</w:t>
            </w:r>
          </w:p>
        </w:tc>
      </w:tr>
      <w:tr w:rsidR="006B05C9" w:rsidRPr="007144AE" w:rsidTr="00F35F94">
        <w:trPr>
          <w:trHeight w:val="555"/>
        </w:trPr>
        <w:tc>
          <w:tcPr>
            <w:tcW w:w="2620" w:type="dxa"/>
            <w:gridSpan w:val="2"/>
            <w:tcBorders>
              <w:top w:val="nil"/>
              <w:left w:val="single" w:sz="8" w:space="0" w:color="auto"/>
              <w:bottom w:val="single" w:sz="8" w:space="0" w:color="auto"/>
              <w:right w:val="single" w:sz="8" w:space="0" w:color="auto"/>
            </w:tcBorders>
            <w:shd w:val="clear" w:color="auto" w:fill="auto"/>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jefes intermedios, profesionales sin empleado a cargo</w:t>
            </w:r>
          </w:p>
        </w:tc>
        <w:tc>
          <w:tcPr>
            <w:tcW w:w="1081" w:type="dxa"/>
            <w:tcBorders>
              <w:top w:val="nil"/>
              <w:left w:val="nil"/>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161</w:t>
            </w:r>
          </w:p>
        </w:tc>
      </w:tr>
      <w:tr w:rsidR="006B05C9" w:rsidRPr="007144AE" w:rsidTr="00F35F94">
        <w:trPr>
          <w:trHeight w:val="354"/>
        </w:trPr>
        <w:tc>
          <w:tcPr>
            <w:tcW w:w="2620" w:type="dxa"/>
            <w:gridSpan w:val="2"/>
            <w:tcBorders>
              <w:top w:val="nil"/>
              <w:left w:val="single" w:sz="8" w:space="0" w:color="auto"/>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Gerencia</w:t>
            </w:r>
          </w:p>
        </w:tc>
        <w:tc>
          <w:tcPr>
            <w:tcW w:w="1081" w:type="dxa"/>
            <w:tcBorders>
              <w:top w:val="nil"/>
              <w:left w:val="nil"/>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72</w:t>
            </w:r>
          </w:p>
        </w:tc>
      </w:tr>
      <w:tr w:rsidR="006B05C9" w:rsidRPr="007144AE" w:rsidTr="00F35F94">
        <w:trPr>
          <w:trHeight w:val="288"/>
        </w:trPr>
        <w:tc>
          <w:tcPr>
            <w:tcW w:w="2620" w:type="dxa"/>
            <w:gridSpan w:val="2"/>
            <w:tcBorders>
              <w:top w:val="nil"/>
              <w:left w:val="single" w:sz="8" w:space="0" w:color="auto"/>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Alta dirección</w:t>
            </w:r>
          </w:p>
        </w:tc>
        <w:tc>
          <w:tcPr>
            <w:tcW w:w="1081" w:type="dxa"/>
            <w:tcBorders>
              <w:top w:val="nil"/>
              <w:left w:val="nil"/>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30</w:t>
            </w:r>
          </w:p>
        </w:tc>
      </w:tr>
      <w:tr w:rsidR="006B05C9" w:rsidRPr="007144AE" w:rsidTr="00F35F94">
        <w:trPr>
          <w:trHeight w:val="251"/>
        </w:trPr>
        <w:tc>
          <w:tcPr>
            <w:tcW w:w="2620" w:type="dxa"/>
            <w:gridSpan w:val="2"/>
            <w:tcBorders>
              <w:top w:val="nil"/>
              <w:left w:val="single" w:sz="8" w:space="0" w:color="auto"/>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Otros</w:t>
            </w:r>
          </w:p>
        </w:tc>
        <w:tc>
          <w:tcPr>
            <w:tcW w:w="1081" w:type="dxa"/>
            <w:tcBorders>
              <w:top w:val="nil"/>
              <w:left w:val="nil"/>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43</w:t>
            </w:r>
          </w:p>
        </w:tc>
      </w:tr>
      <w:tr w:rsidR="006B05C9" w:rsidRPr="007144AE" w:rsidTr="00F35F94">
        <w:trPr>
          <w:trHeight w:val="300"/>
        </w:trPr>
        <w:tc>
          <w:tcPr>
            <w:tcW w:w="2620" w:type="dxa"/>
            <w:gridSpan w:val="2"/>
            <w:tcBorders>
              <w:top w:val="nil"/>
              <w:left w:val="nil"/>
              <w:bottom w:val="nil"/>
              <w:right w:val="nil"/>
            </w:tcBorders>
            <w:shd w:val="clear" w:color="auto" w:fill="auto"/>
            <w:noWrap/>
            <w:vAlign w:val="bottom"/>
            <w:hideMark/>
          </w:tcPr>
          <w:p w:rsidR="006B05C9" w:rsidRPr="007144AE" w:rsidRDefault="006B05C9" w:rsidP="005C09F5">
            <w:pPr>
              <w:jc w:val="both"/>
              <w:rPr>
                <w:rFonts w:ascii="Arial" w:hAnsi="Arial" w:cs="Arial"/>
                <w:color w:val="000000"/>
              </w:rPr>
            </w:pPr>
          </w:p>
        </w:tc>
        <w:tc>
          <w:tcPr>
            <w:tcW w:w="1081" w:type="dxa"/>
            <w:tcBorders>
              <w:top w:val="nil"/>
              <w:left w:val="nil"/>
              <w:bottom w:val="nil"/>
              <w:right w:val="nil"/>
            </w:tcBorders>
            <w:shd w:val="clear" w:color="auto" w:fill="auto"/>
            <w:noWrap/>
            <w:vAlign w:val="bottom"/>
            <w:hideMark/>
          </w:tcPr>
          <w:p w:rsidR="006B05C9" w:rsidRPr="007144AE" w:rsidRDefault="006B05C9" w:rsidP="005C09F5">
            <w:pPr>
              <w:jc w:val="both"/>
              <w:rPr>
                <w:rFonts w:ascii="Arial" w:hAnsi="Arial" w:cs="Arial"/>
                <w:color w:val="000000"/>
              </w:rPr>
            </w:pPr>
          </w:p>
        </w:tc>
      </w:tr>
      <w:tr w:rsidR="006B05C9" w:rsidRPr="007144AE" w:rsidTr="00F35F94">
        <w:trPr>
          <w:trHeight w:val="315"/>
        </w:trPr>
        <w:tc>
          <w:tcPr>
            <w:tcW w:w="2620" w:type="dxa"/>
            <w:gridSpan w:val="2"/>
            <w:tcBorders>
              <w:top w:val="nil"/>
              <w:left w:val="nil"/>
              <w:bottom w:val="nil"/>
              <w:right w:val="nil"/>
            </w:tcBorders>
            <w:shd w:val="clear" w:color="auto" w:fill="auto"/>
            <w:noWrap/>
            <w:vAlign w:val="bottom"/>
            <w:hideMark/>
          </w:tcPr>
          <w:p w:rsidR="006B05C9" w:rsidRPr="007144AE" w:rsidRDefault="006B05C9" w:rsidP="005C09F5">
            <w:pPr>
              <w:jc w:val="both"/>
              <w:rPr>
                <w:rFonts w:ascii="Arial" w:hAnsi="Arial" w:cs="Arial"/>
                <w:color w:val="000000"/>
              </w:rPr>
            </w:pPr>
          </w:p>
        </w:tc>
        <w:tc>
          <w:tcPr>
            <w:tcW w:w="1081" w:type="dxa"/>
            <w:tcBorders>
              <w:top w:val="nil"/>
              <w:left w:val="nil"/>
              <w:bottom w:val="nil"/>
              <w:right w:val="nil"/>
            </w:tcBorders>
            <w:shd w:val="clear" w:color="auto" w:fill="auto"/>
            <w:noWrap/>
            <w:vAlign w:val="bottom"/>
            <w:hideMark/>
          </w:tcPr>
          <w:p w:rsidR="006B05C9" w:rsidRPr="007144AE" w:rsidRDefault="006B05C9" w:rsidP="005C09F5">
            <w:pPr>
              <w:jc w:val="both"/>
              <w:rPr>
                <w:rFonts w:ascii="Arial" w:hAnsi="Arial" w:cs="Arial"/>
                <w:color w:val="000000"/>
              </w:rPr>
            </w:pPr>
          </w:p>
        </w:tc>
      </w:tr>
      <w:tr w:rsidR="006B05C9" w:rsidRPr="007144AE" w:rsidTr="00F35F94">
        <w:trPr>
          <w:trHeight w:val="499"/>
        </w:trPr>
        <w:tc>
          <w:tcPr>
            <w:tcW w:w="3701" w:type="dxa"/>
            <w:gridSpan w:val="3"/>
            <w:tcBorders>
              <w:top w:val="single" w:sz="8" w:space="0" w:color="auto"/>
              <w:left w:val="single" w:sz="8" w:space="0" w:color="auto"/>
              <w:bottom w:val="single" w:sz="8" w:space="0" w:color="auto"/>
              <w:right w:val="single" w:sz="8" w:space="0" w:color="000000"/>
            </w:tcBorders>
            <w:shd w:val="clear" w:color="000000" w:fill="E6B8B7"/>
            <w:noWrap/>
            <w:vAlign w:val="bottom"/>
            <w:hideMark/>
          </w:tcPr>
          <w:p w:rsidR="006B05C9" w:rsidRPr="007144AE" w:rsidRDefault="006B05C9" w:rsidP="005C09F5">
            <w:pPr>
              <w:jc w:val="both"/>
              <w:rPr>
                <w:rFonts w:ascii="Arial" w:hAnsi="Arial" w:cs="Arial"/>
                <w:b/>
                <w:bCs/>
                <w:color w:val="000000"/>
              </w:rPr>
            </w:pPr>
            <w:r w:rsidRPr="007144AE">
              <w:rPr>
                <w:rFonts w:ascii="Arial" w:hAnsi="Arial" w:cs="Arial"/>
                <w:b/>
                <w:bCs/>
                <w:color w:val="000000"/>
              </w:rPr>
              <w:lastRenderedPageBreak/>
              <w:t>SECTOR EN EL QUE TRABAJA</w:t>
            </w:r>
          </w:p>
        </w:tc>
      </w:tr>
      <w:tr w:rsidR="006B05C9" w:rsidRPr="007144AE" w:rsidTr="00F35F94">
        <w:trPr>
          <w:trHeight w:val="228"/>
        </w:trPr>
        <w:tc>
          <w:tcPr>
            <w:tcW w:w="2620" w:type="dxa"/>
            <w:gridSpan w:val="2"/>
            <w:tcBorders>
              <w:top w:val="nil"/>
              <w:left w:val="single" w:sz="8" w:space="0" w:color="auto"/>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Público</w:t>
            </w:r>
          </w:p>
        </w:tc>
        <w:tc>
          <w:tcPr>
            <w:tcW w:w="1081" w:type="dxa"/>
            <w:tcBorders>
              <w:top w:val="nil"/>
              <w:left w:val="nil"/>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245</w:t>
            </w:r>
          </w:p>
        </w:tc>
      </w:tr>
      <w:tr w:rsidR="006B05C9" w:rsidRPr="007144AE" w:rsidTr="00F35F94">
        <w:trPr>
          <w:trHeight w:val="232"/>
        </w:trPr>
        <w:tc>
          <w:tcPr>
            <w:tcW w:w="2620" w:type="dxa"/>
            <w:gridSpan w:val="2"/>
            <w:tcBorders>
              <w:top w:val="nil"/>
              <w:left w:val="single" w:sz="8" w:space="0" w:color="auto"/>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Privado</w:t>
            </w:r>
          </w:p>
        </w:tc>
        <w:tc>
          <w:tcPr>
            <w:tcW w:w="1081" w:type="dxa"/>
            <w:tcBorders>
              <w:top w:val="nil"/>
              <w:left w:val="nil"/>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348</w:t>
            </w:r>
          </w:p>
        </w:tc>
      </w:tr>
      <w:tr w:rsidR="006B05C9" w:rsidRPr="007144AE" w:rsidTr="00F35F94">
        <w:trPr>
          <w:trHeight w:val="208"/>
        </w:trPr>
        <w:tc>
          <w:tcPr>
            <w:tcW w:w="2620" w:type="dxa"/>
            <w:gridSpan w:val="2"/>
            <w:tcBorders>
              <w:top w:val="nil"/>
              <w:left w:val="single" w:sz="8" w:space="0" w:color="auto"/>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ONGs</w:t>
            </w:r>
          </w:p>
        </w:tc>
        <w:tc>
          <w:tcPr>
            <w:tcW w:w="1081" w:type="dxa"/>
            <w:tcBorders>
              <w:top w:val="nil"/>
              <w:left w:val="nil"/>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12</w:t>
            </w:r>
          </w:p>
        </w:tc>
      </w:tr>
      <w:tr w:rsidR="006B05C9" w:rsidRPr="007144AE" w:rsidTr="00F35F94">
        <w:trPr>
          <w:trHeight w:val="212"/>
        </w:trPr>
        <w:tc>
          <w:tcPr>
            <w:tcW w:w="2620" w:type="dxa"/>
            <w:gridSpan w:val="2"/>
            <w:tcBorders>
              <w:top w:val="nil"/>
              <w:left w:val="single" w:sz="8" w:space="0" w:color="auto"/>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Cuenta propia</w:t>
            </w:r>
          </w:p>
        </w:tc>
        <w:tc>
          <w:tcPr>
            <w:tcW w:w="1081" w:type="dxa"/>
            <w:tcBorders>
              <w:top w:val="nil"/>
              <w:left w:val="nil"/>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36</w:t>
            </w:r>
          </w:p>
        </w:tc>
      </w:tr>
      <w:tr w:rsidR="006B05C9" w:rsidRPr="007144AE" w:rsidTr="00F35F94">
        <w:trPr>
          <w:trHeight w:val="300"/>
        </w:trPr>
        <w:tc>
          <w:tcPr>
            <w:tcW w:w="2620" w:type="dxa"/>
            <w:gridSpan w:val="2"/>
            <w:tcBorders>
              <w:top w:val="nil"/>
              <w:left w:val="nil"/>
              <w:bottom w:val="nil"/>
              <w:right w:val="nil"/>
            </w:tcBorders>
            <w:shd w:val="clear" w:color="auto" w:fill="auto"/>
            <w:noWrap/>
            <w:vAlign w:val="bottom"/>
            <w:hideMark/>
          </w:tcPr>
          <w:p w:rsidR="006B05C9" w:rsidRPr="007144AE" w:rsidRDefault="006B05C9" w:rsidP="005C09F5">
            <w:pPr>
              <w:jc w:val="both"/>
              <w:rPr>
                <w:rFonts w:ascii="Arial" w:hAnsi="Arial" w:cs="Arial"/>
                <w:color w:val="000000"/>
              </w:rPr>
            </w:pPr>
          </w:p>
        </w:tc>
        <w:tc>
          <w:tcPr>
            <w:tcW w:w="1081" w:type="dxa"/>
            <w:tcBorders>
              <w:top w:val="nil"/>
              <w:left w:val="nil"/>
              <w:bottom w:val="nil"/>
              <w:right w:val="nil"/>
            </w:tcBorders>
            <w:shd w:val="clear" w:color="auto" w:fill="auto"/>
            <w:noWrap/>
            <w:vAlign w:val="bottom"/>
            <w:hideMark/>
          </w:tcPr>
          <w:p w:rsidR="006B05C9" w:rsidRPr="007144AE" w:rsidRDefault="006B05C9" w:rsidP="005C09F5">
            <w:pPr>
              <w:jc w:val="both"/>
              <w:rPr>
                <w:rFonts w:ascii="Arial" w:hAnsi="Arial" w:cs="Arial"/>
                <w:color w:val="000000"/>
              </w:rPr>
            </w:pPr>
          </w:p>
        </w:tc>
      </w:tr>
      <w:tr w:rsidR="006B05C9" w:rsidRPr="007144AE" w:rsidTr="00F35F94">
        <w:trPr>
          <w:trHeight w:val="315"/>
        </w:trPr>
        <w:tc>
          <w:tcPr>
            <w:tcW w:w="2620" w:type="dxa"/>
            <w:gridSpan w:val="2"/>
            <w:tcBorders>
              <w:top w:val="nil"/>
              <w:left w:val="nil"/>
              <w:bottom w:val="nil"/>
              <w:right w:val="nil"/>
            </w:tcBorders>
            <w:shd w:val="clear" w:color="auto" w:fill="auto"/>
            <w:noWrap/>
            <w:vAlign w:val="bottom"/>
            <w:hideMark/>
          </w:tcPr>
          <w:p w:rsidR="006B05C9" w:rsidRPr="007144AE" w:rsidRDefault="006B05C9" w:rsidP="005C09F5">
            <w:pPr>
              <w:jc w:val="both"/>
              <w:rPr>
                <w:rFonts w:ascii="Arial" w:hAnsi="Arial" w:cs="Arial"/>
                <w:color w:val="000000"/>
              </w:rPr>
            </w:pPr>
          </w:p>
        </w:tc>
        <w:tc>
          <w:tcPr>
            <w:tcW w:w="1081" w:type="dxa"/>
            <w:tcBorders>
              <w:top w:val="nil"/>
              <w:left w:val="nil"/>
              <w:bottom w:val="nil"/>
              <w:right w:val="nil"/>
            </w:tcBorders>
            <w:shd w:val="clear" w:color="auto" w:fill="auto"/>
            <w:noWrap/>
            <w:vAlign w:val="bottom"/>
            <w:hideMark/>
          </w:tcPr>
          <w:p w:rsidR="006B05C9" w:rsidRPr="007144AE" w:rsidRDefault="006B05C9" w:rsidP="005C09F5">
            <w:pPr>
              <w:jc w:val="both"/>
              <w:rPr>
                <w:rFonts w:ascii="Arial" w:hAnsi="Arial" w:cs="Arial"/>
                <w:color w:val="000000"/>
              </w:rPr>
            </w:pPr>
          </w:p>
        </w:tc>
      </w:tr>
      <w:tr w:rsidR="006B05C9" w:rsidRPr="007144AE" w:rsidTr="00F35F94">
        <w:trPr>
          <w:trHeight w:val="499"/>
        </w:trPr>
        <w:tc>
          <w:tcPr>
            <w:tcW w:w="3701" w:type="dxa"/>
            <w:gridSpan w:val="3"/>
            <w:tcBorders>
              <w:top w:val="single" w:sz="8" w:space="0" w:color="auto"/>
              <w:left w:val="single" w:sz="8" w:space="0" w:color="auto"/>
              <w:bottom w:val="single" w:sz="8" w:space="0" w:color="auto"/>
              <w:right w:val="single" w:sz="8" w:space="0" w:color="000000"/>
            </w:tcBorders>
            <w:shd w:val="clear" w:color="000000" w:fill="E6B8B7"/>
            <w:noWrap/>
            <w:vAlign w:val="bottom"/>
            <w:hideMark/>
          </w:tcPr>
          <w:p w:rsidR="006B05C9" w:rsidRPr="007144AE" w:rsidRDefault="006B05C9" w:rsidP="005C09F5">
            <w:pPr>
              <w:jc w:val="both"/>
              <w:rPr>
                <w:rFonts w:ascii="Arial" w:hAnsi="Arial" w:cs="Arial"/>
                <w:b/>
                <w:bCs/>
                <w:color w:val="000000"/>
              </w:rPr>
            </w:pPr>
            <w:r w:rsidRPr="007144AE">
              <w:rPr>
                <w:rFonts w:ascii="Arial" w:hAnsi="Arial" w:cs="Arial"/>
                <w:b/>
                <w:bCs/>
                <w:color w:val="000000"/>
              </w:rPr>
              <w:lastRenderedPageBreak/>
              <w:t>TAMAÑO DE LA ORGANIZACIÓN</w:t>
            </w:r>
          </w:p>
        </w:tc>
      </w:tr>
      <w:tr w:rsidR="006B05C9" w:rsidRPr="007144AE" w:rsidTr="00F35F94">
        <w:trPr>
          <w:trHeight w:val="332"/>
        </w:trPr>
        <w:tc>
          <w:tcPr>
            <w:tcW w:w="2620" w:type="dxa"/>
            <w:gridSpan w:val="2"/>
            <w:tcBorders>
              <w:top w:val="nil"/>
              <w:left w:val="single" w:sz="8" w:space="0" w:color="auto"/>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0 a 10 empleados</w:t>
            </w:r>
          </w:p>
        </w:tc>
        <w:tc>
          <w:tcPr>
            <w:tcW w:w="1081" w:type="dxa"/>
            <w:tcBorders>
              <w:top w:val="nil"/>
              <w:left w:val="nil"/>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101</w:t>
            </w:r>
          </w:p>
        </w:tc>
      </w:tr>
      <w:tr w:rsidR="006B05C9" w:rsidRPr="007144AE" w:rsidTr="00F35F94">
        <w:trPr>
          <w:trHeight w:val="325"/>
        </w:trPr>
        <w:tc>
          <w:tcPr>
            <w:tcW w:w="2620" w:type="dxa"/>
            <w:gridSpan w:val="2"/>
            <w:tcBorders>
              <w:top w:val="nil"/>
              <w:left w:val="single" w:sz="8" w:space="0" w:color="auto"/>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11 a 30 empleados</w:t>
            </w:r>
          </w:p>
        </w:tc>
        <w:tc>
          <w:tcPr>
            <w:tcW w:w="1081" w:type="dxa"/>
            <w:tcBorders>
              <w:top w:val="nil"/>
              <w:left w:val="nil"/>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90</w:t>
            </w:r>
          </w:p>
        </w:tc>
      </w:tr>
      <w:tr w:rsidR="006B05C9" w:rsidRPr="007144AE" w:rsidTr="00F35F94">
        <w:trPr>
          <w:trHeight w:val="260"/>
        </w:trPr>
        <w:tc>
          <w:tcPr>
            <w:tcW w:w="2620" w:type="dxa"/>
            <w:gridSpan w:val="2"/>
            <w:tcBorders>
              <w:top w:val="nil"/>
              <w:left w:val="single" w:sz="8" w:space="0" w:color="auto"/>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31 a 80 empleados</w:t>
            </w:r>
          </w:p>
        </w:tc>
        <w:tc>
          <w:tcPr>
            <w:tcW w:w="1081" w:type="dxa"/>
            <w:tcBorders>
              <w:top w:val="nil"/>
              <w:left w:val="nil"/>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91</w:t>
            </w:r>
          </w:p>
        </w:tc>
      </w:tr>
      <w:tr w:rsidR="006B05C9" w:rsidRPr="007144AE" w:rsidTr="00F35F94">
        <w:trPr>
          <w:trHeight w:val="244"/>
        </w:trPr>
        <w:tc>
          <w:tcPr>
            <w:tcW w:w="2620" w:type="dxa"/>
            <w:gridSpan w:val="2"/>
            <w:tcBorders>
              <w:top w:val="nil"/>
              <w:left w:val="single" w:sz="8" w:space="0" w:color="auto"/>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81 a 250 empleados</w:t>
            </w:r>
          </w:p>
        </w:tc>
        <w:tc>
          <w:tcPr>
            <w:tcW w:w="1081" w:type="dxa"/>
            <w:tcBorders>
              <w:top w:val="nil"/>
              <w:left w:val="nil"/>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91</w:t>
            </w:r>
          </w:p>
        </w:tc>
      </w:tr>
      <w:tr w:rsidR="006B05C9" w:rsidRPr="007144AE" w:rsidTr="00F35F94">
        <w:trPr>
          <w:trHeight w:val="194"/>
        </w:trPr>
        <w:tc>
          <w:tcPr>
            <w:tcW w:w="2620" w:type="dxa"/>
            <w:gridSpan w:val="2"/>
            <w:tcBorders>
              <w:top w:val="nil"/>
              <w:left w:val="single" w:sz="8" w:space="0" w:color="auto"/>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Más de 250 empleados</w:t>
            </w:r>
          </w:p>
        </w:tc>
        <w:tc>
          <w:tcPr>
            <w:tcW w:w="1081" w:type="dxa"/>
            <w:tcBorders>
              <w:top w:val="nil"/>
              <w:left w:val="nil"/>
              <w:bottom w:val="single" w:sz="8" w:space="0" w:color="auto"/>
              <w:right w:val="single" w:sz="8" w:space="0" w:color="auto"/>
            </w:tcBorders>
            <w:shd w:val="clear" w:color="auto" w:fill="auto"/>
            <w:noWrap/>
            <w:vAlign w:val="bottom"/>
            <w:hideMark/>
          </w:tcPr>
          <w:p w:rsidR="006B05C9" w:rsidRPr="007144AE" w:rsidRDefault="006B05C9" w:rsidP="005C09F5">
            <w:pPr>
              <w:jc w:val="both"/>
              <w:rPr>
                <w:rFonts w:ascii="Arial" w:hAnsi="Arial" w:cs="Arial"/>
                <w:color w:val="000000"/>
              </w:rPr>
            </w:pPr>
            <w:r w:rsidRPr="007144AE">
              <w:rPr>
                <w:rFonts w:ascii="Arial" w:hAnsi="Arial" w:cs="Arial"/>
                <w:color w:val="000000"/>
              </w:rPr>
              <w:t>290</w:t>
            </w:r>
          </w:p>
        </w:tc>
      </w:tr>
    </w:tbl>
    <w:p w:rsidR="00F35F94" w:rsidRPr="007144AE" w:rsidRDefault="00F35F94" w:rsidP="005C09F5">
      <w:pPr>
        <w:jc w:val="both"/>
        <w:rPr>
          <w:rFonts w:ascii="Arial" w:hAnsi="Arial" w:cs="Arial"/>
        </w:rPr>
        <w:sectPr w:rsidR="00F35F94" w:rsidRPr="007144AE" w:rsidSect="00F35F94">
          <w:type w:val="continuous"/>
          <w:pgSz w:w="11906" w:h="16838"/>
          <w:pgMar w:top="1417" w:right="1701" w:bottom="1417" w:left="1701" w:header="708" w:footer="708" w:gutter="0"/>
          <w:cols w:num="2" w:space="708"/>
          <w:docGrid w:linePitch="360"/>
        </w:sectPr>
      </w:pPr>
    </w:p>
    <w:p w:rsidR="006B05C9" w:rsidRPr="007144AE" w:rsidRDefault="006B05C9" w:rsidP="005C09F5">
      <w:pPr>
        <w:jc w:val="both"/>
        <w:rPr>
          <w:rFonts w:ascii="Arial" w:hAnsi="Arial" w:cs="Arial"/>
        </w:rPr>
      </w:pPr>
    </w:p>
    <w:p w:rsidR="006B05C9" w:rsidRPr="007144AE" w:rsidRDefault="00941954" w:rsidP="005C09F5">
      <w:pPr>
        <w:jc w:val="both"/>
        <w:rPr>
          <w:rFonts w:ascii="Arial" w:hAnsi="Arial" w:cs="Arial"/>
        </w:rPr>
      </w:pPr>
      <w:r w:rsidRPr="007144AE">
        <w:rPr>
          <w:rFonts w:ascii="Arial" w:hAnsi="Arial" w:cs="Arial"/>
        </w:rPr>
        <w:t>La muestra no fue estratificada por eso el estudio tiene la particularidad de que está respondida en gran</w:t>
      </w:r>
      <w:r w:rsidR="00696B28" w:rsidRPr="007144AE">
        <w:rPr>
          <w:rFonts w:ascii="Arial" w:hAnsi="Arial" w:cs="Arial"/>
        </w:rPr>
        <w:t xml:space="preserve"> parte de los casos por jóvenes con un nivel educativo alto</w:t>
      </w:r>
      <w:r w:rsidRPr="007144AE">
        <w:rPr>
          <w:rFonts w:ascii="Arial" w:hAnsi="Arial" w:cs="Arial"/>
        </w:rPr>
        <w:t xml:space="preserve">, que generalmente trabaja en el sector privado y </w:t>
      </w:r>
      <w:r w:rsidR="00982E29" w:rsidRPr="007144AE">
        <w:rPr>
          <w:rFonts w:ascii="Arial" w:hAnsi="Arial" w:cs="Arial"/>
        </w:rPr>
        <w:t>que se desempeñan en organizaciones tamaño</w:t>
      </w:r>
      <w:r w:rsidR="00696B28" w:rsidRPr="007144AE">
        <w:rPr>
          <w:rFonts w:ascii="Arial" w:hAnsi="Arial" w:cs="Arial"/>
        </w:rPr>
        <w:t xml:space="preserve"> importante</w:t>
      </w:r>
      <w:r w:rsidR="00982E29" w:rsidRPr="007144AE">
        <w:rPr>
          <w:rFonts w:ascii="Arial" w:hAnsi="Arial" w:cs="Arial"/>
        </w:rPr>
        <w:t>.</w:t>
      </w:r>
    </w:p>
    <w:p w:rsidR="00982E29" w:rsidRPr="007144AE" w:rsidRDefault="00982E29" w:rsidP="005C09F5">
      <w:pPr>
        <w:jc w:val="both"/>
        <w:rPr>
          <w:rFonts w:ascii="Arial" w:hAnsi="Arial" w:cs="Arial"/>
        </w:rPr>
      </w:pPr>
    </w:p>
    <w:p w:rsidR="00327B38" w:rsidRPr="007144AE" w:rsidRDefault="00F17C25" w:rsidP="005C09F5">
      <w:pPr>
        <w:jc w:val="both"/>
        <w:rPr>
          <w:rFonts w:ascii="Arial" w:hAnsi="Arial" w:cs="Arial"/>
          <w:b/>
        </w:rPr>
      </w:pPr>
      <w:r>
        <w:rPr>
          <w:rFonts w:ascii="Arial" w:hAnsi="Arial" w:cs="Arial"/>
          <w:b/>
        </w:rPr>
        <w:t>5</w:t>
      </w:r>
      <w:r w:rsidR="002C7E7C" w:rsidRPr="007144AE">
        <w:rPr>
          <w:rFonts w:ascii="Arial" w:hAnsi="Arial" w:cs="Arial"/>
          <w:b/>
        </w:rPr>
        <w:t>. Adelanto de los resultados generales</w:t>
      </w:r>
    </w:p>
    <w:p w:rsidR="00327B38" w:rsidRPr="007144AE" w:rsidRDefault="00327B38" w:rsidP="005C09F5">
      <w:pPr>
        <w:jc w:val="both"/>
        <w:rPr>
          <w:rFonts w:ascii="Arial" w:hAnsi="Arial" w:cs="Arial"/>
        </w:rPr>
      </w:pPr>
    </w:p>
    <w:p w:rsidR="00696B28" w:rsidRPr="007144AE" w:rsidRDefault="00BF3743" w:rsidP="005C09F5">
      <w:pPr>
        <w:jc w:val="both"/>
        <w:rPr>
          <w:rFonts w:ascii="Arial" w:hAnsi="Arial" w:cs="Arial"/>
        </w:rPr>
      </w:pPr>
      <w:r w:rsidRPr="007144AE">
        <w:rPr>
          <w:rFonts w:ascii="Arial" w:hAnsi="Arial" w:cs="Arial"/>
        </w:rPr>
        <w:t>Si bien se tienen varias variables de control en este caso se presentan solo dos cortes: lugar de trabajo con dos opciones: sector público y sector privado y dos categorías ocupacionales: jefes con personal a cargo y empleados sin personal a cargo.</w:t>
      </w:r>
    </w:p>
    <w:p w:rsidR="00BF3743" w:rsidRPr="007144AE" w:rsidRDefault="00BF3743" w:rsidP="005C09F5">
      <w:pPr>
        <w:jc w:val="both"/>
        <w:rPr>
          <w:rFonts w:ascii="Arial" w:hAnsi="Arial" w:cs="Arial"/>
        </w:rPr>
      </w:pPr>
      <w:r w:rsidRPr="007144AE">
        <w:rPr>
          <w:rFonts w:ascii="Arial" w:hAnsi="Arial" w:cs="Arial"/>
        </w:rPr>
        <w:t>Se diferencian los resultados entre por qué se debería ascender y por qué se asciende.</w:t>
      </w:r>
    </w:p>
    <w:p w:rsidR="00BF3743" w:rsidRPr="007144AE" w:rsidRDefault="00BF3743" w:rsidP="005C09F5">
      <w:pPr>
        <w:jc w:val="both"/>
        <w:rPr>
          <w:rFonts w:ascii="Arial" w:hAnsi="Arial" w:cs="Arial"/>
        </w:rPr>
      </w:pPr>
      <w:r w:rsidRPr="007144AE">
        <w:rPr>
          <w:rFonts w:ascii="Arial" w:hAnsi="Arial" w:cs="Arial"/>
        </w:rPr>
        <w:t>Los primeros</w:t>
      </w:r>
      <w:r w:rsidR="00982E29" w:rsidRPr="007144AE">
        <w:rPr>
          <w:rFonts w:ascii="Arial" w:hAnsi="Arial" w:cs="Arial"/>
        </w:rPr>
        <w:t xml:space="preserve"> resultados son los siguientes, </w:t>
      </w:r>
      <w:r w:rsidRPr="007144AE">
        <w:rPr>
          <w:rFonts w:ascii="Arial" w:hAnsi="Arial" w:cs="Arial"/>
        </w:rPr>
        <w:t>sólo mencionamos en este adelanto los siete primeros</w:t>
      </w:r>
      <w:r w:rsidR="00982E29" w:rsidRPr="007144AE">
        <w:rPr>
          <w:rFonts w:ascii="Arial" w:hAnsi="Arial" w:cs="Arial"/>
        </w:rPr>
        <w:t xml:space="preserve"> por una razón de espacio.</w:t>
      </w:r>
    </w:p>
    <w:p w:rsidR="00BF3743" w:rsidRPr="007144AE" w:rsidRDefault="00BF3743" w:rsidP="005C09F5">
      <w:pPr>
        <w:jc w:val="both"/>
        <w:rPr>
          <w:rFonts w:ascii="Arial" w:hAnsi="Arial" w:cs="Arial"/>
        </w:rPr>
      </w:pPr>
    </w:p>
    <w:p w:rsidR="00BF3743" w:rsidRPr="007144AE" w:rsidRDefault="00BF3743" w:rsidP="005C09F5">
      <w:pPr>
        <w:pStyle w:val="Prrafodelista"/>
        <w:numPr>
          <w:ilvl w:val="0"/>
          <w:numId w:val="6"/>
        </w:numPr>
        <w:contextualSpacing/>
        <w:jc w:val="both"/>
        <w:rPr>
          <w:rFonts w:ascii="Arial" w:hAnsi="Arial" w:cs="Arial"/>
        </w:rPr>
      </w:pPr>
      <w:r w:rsidRPr="007144AE">
        <w:rPr>
          <w:rFonts w:ascii="Arial" w:hAnsi="Arial" w:cs="Arial"/>
          <w:u w:val="single"/>
        </w:rPr>
        <w:t>Por qué se debería ascender jefes del sector privado:</w:t>
      </w:r>
      <w:r w:rsidRPr="007144AE">
        <w:rPr>
          <w:rFonts w:ascii="Arial" w:hAnsi="Arial" w:cs="Arial"/>
        </w:rPr>
        <w:t xml:space="preserve"> 1. Desempeño, productividad. 2. Capacidad. 3. Conocimientos. 4. Criterio, profesionalismo. 5. Responsabilidad. 6. Profesionalismo. 7. Capacidad de resolución de problemas.</w:t>
      </w:r>
    </w:p>
    <w:p w:rsidR="00BF3743" w:rsidRPr="007144AE" w:rsidRDefault="00BF3743" w:rsidP="005C09F5">
      <w:pPr>
        <w:pStyle w:val="Prrafodelista"/>
        <w:jc w:val="both"/>
        <w:rPr>
          <w:rFonts w:ascii="Arial" w:hAnsi="Arial" w:cs="Arial"/>
        </w:rPr>
      </w:pPr>
    </w:p>
    <w:p w:rsidR="00BF3743" w:rsidRPr="007144AE" w:rsidRDefault="00BF3743" w:rsidP="005C09F5">
      <w:pPr>
        <w:pStyle w:val="Prrafodelista"/>
        <w:numPr>
          <w:ilvl w:val="0"/>
          <w:numId w:val="6"/>
        </w:numPr>
        <w:contextualSpacing/>
        <w:jc w:val="both"/>
        <w:rPr>
          <w:rFonts w:ascii="Arial" w:hAnsi="Arial" w:cs="Arial"/>
        </w:rPr>
      </w:pPr>
      <w:r w:rsidRPr="007144AE">
        <w:rPr>
          <w:rFonts w:ascii="Arial" w:hAnsi="Arial" w:cs="Arial"/>
          <w:u w:val="single"/>
        </w:rPr>
        <w:t>Por qué se asciende jefes del sector privado:</w:t>
      </w:r>
      <w:r w:rsidRPr="007144AE">
        <w:rPr>
          <w:rFonts w:ascii="Arial" w:hAnsi="Arial" w:cs="Arial"/>
        </w:rPr>
        <w:t xml:space="preserve"> 1. Confianza. 2. Responsabilidad. 3. Lealtad. 4. Resultados. 5. Aptitud. 6. Relaciones con superiores. 7. Fidelidad.</w:t>
      </w:r>
    </w:p>
    <w:p w:rsidR="00BF3743" w:rsidRPr="007144AE" w:rsidRDefault="00BF3743" w:rsidP="005C09F5">
      <w:pPr>
        <w:jc w:val="both"/>
        <w:rPr>
          <w:rFonts w:ascii="Arial" w:hAnsi="Arial" w:cs="Arial"/>
        </w:rPr>
      </w:pPr>
    </w:p>
    <w:p w:rsidR="00BF3743" w:rsidRPr="007144AE" w:rsidRDefault="00BF3743" w:rsidP="005C09F5">
      <w:pPr>
        <w:pStyle w:val="Prrafodelista"/>
        <w:numPr>
          <w:ilvl w:val="0"/>
          <w:numId w:val="6"/>
        </w:numPr>
        <w:contextualSpacing/>
        <w:jc w:val="both"/>
        <w:rPr>
          <w:rFonts w:ascii="Arial" w:hAnsi="Arial" w:cs="Arial"/>
        </w:rPr>
      </w:pPr>
      <w:r w:rsidRPr="007144AE">
        <w:rPr>
          <w:rFonts w:ascii="Arial" w:hAnsi="Arial" w:cs="Arial"/>
          <w:u w:val="single"/>
        </w:rPr>
        <w:t xml:space="preserve">Por qué se debería ascender empleados del sector privado: </w:t>
      </w:r>
      <w:r w:rsidRPr="007144AE">
        <w:rPr>
          <w:rFonts w:ascii="Arial" w:hAnsi="Arial" w:cs="Arial"/>
        </w:rPr>
        <w:t>1. Desempeño, productividad. 2. Capacidad. 3. Profesionalismo. 4. Preparación, capacidad, formación. 5. Capacidad de resolución de problemas. 6. Resultados. 7. Conocimientos.</w:t>
      </w:r>
    </w:p>
    <w:p w:rsidR="00BF3743" w:rsidRPr="007144AE" w:rsidRDefault="00BF3743" w:rsidP="005C09F5">
      <w:pPr>
        <w:pStyle w:val="Prrafodelista"/>
        <w:rPr>
          <w:rFonts w:ascii="Arial" w:hAnsi="Arial" w:cs="Arial"/>
        </w:rPr>
      </w:pPr>
    </w:p>
    <w:p w:rsidR="00BF3743" w:rsidRPr="007144AE" w:rsidRDefault="00BF3743" w:rsidP="005C09F5">
      <w:pPr>
        <w:pStyle w:val="Prrafodelista"/>
        <w:numPr>
          <w:ilvl w:val="0"/>
          <w:numId w:val="6"/>
        </w:numPr>
        <w:contextualSpacing/>
        <w:jc w:val="both"/>
        <w:rPr>
          <w:rFonts w:ascii="Arial" w:hAnsi="Arial" w:cs="Arial"/>
        </w:rPr>
      </w:pPr>
      <w:r w:rsidRPr="007144AE">
        <w:rPr>
          <w:rFonts w:ascii="Arial" w:hAnsi="Arial" w:cs="Arial"/>
          <w:u w:val="single"/>
        </w:rPr>
        <w:t>Por qué se asciende empleados del sector privado:</w:t>
      </w:r>
      <w:r w:rsidRPr="007144AE">
        <w:rPr>
          <w:rFonts w:ascii="Arial" w:hAnsi="Arial" w:cs="Arial"/>
        </w:rPr>
        <w:t xml:space="preserve"> 1. Relaciones con superiores. 2. Resultados. 3. Confianza. 4. Responsabilidad. 5. Desempeño, productividad. 6. Capacidad. 7. Conocimientos.</w:t>
      </w:r>
    </w:p>
    <w:p w:rsidR="00BF3743" w:rsidRPr="007144AE" w:rsidRDefault="00BF3743" w:rsidP="005C09F5">
      <w:pPr>
        <w:pStyle w:val="Prrafodelista"/>
        <w:rPr>
          <w:rFonts w:ascii="Arial" w:hAnsi="Arial" w:cs="Arial"/>
        </w:rPr>
      </w:pPr>
    </w:p>
    <w:p w:rsidR="00BF3743" w:rsidRPr="007144AE" w:rsidRDefault="00BF3743" w:rsidP="005C09F5">
      <w:pPr>
        <w:pStyle w:val="Prrafodelista"/>
        <w:numPr>
          <w:ilvl w:val="0"/>
          <w:numId w:val="6"/>
        </w:numPr>
        <w:contextualSpacing/>
        <w:jc w:val="both"/>
        <w:rPr>
          <w:rFonts w:ascii="Arial" w:hAnsi="Arial" w:cs="Arial"/>
        </w:rPr>
      </w:pPr>
      <w:r w:rsidRPr="007144AE">
        <w:rPr>
          <w:rFonts w:ascii="Arial" w:hAnsi="Arial" w:cs="Arial"/>
          <w:u w:val="single"/>
        </w:rPr>
        <w:t>Por qué se debería ascender jefes del sector público:</w:t>
      </w:r>
      <w:r w:rsidRPr="007144AE">
        <w:rPr>
          <w:rFonts w:ascii="Arial" w:hAnsi="Arial" w:cs="Arial"/>
        </w:rPr>
        <w:t xml:space="preserve"> 1. Preparación, capacitación, formación. 2. Formación académica. 3. Conocimientos. 4. Capacidad. 5. Profesionalismo. 6. Desempeño, productividad. 7. Estudios, formación.</w:t>
      </w:r>
    </w:p>
    <w:p w:rsidR="00BF3743" w:rsidRPr="007144AE" w:rsidRDefault="00BF3743" w:rsidP="005C09F5">
      <w:pPr>
        <w:pStyle w:val="Prrafodelista"/>
        <w:jc w:val="both"/>
        <w:rPr>
          <w:rFonts w:ascii="Arial" w:hAnsi="Arial" w:cs="Arial"/>
        </w:rPr>
      </w:pPr>
    </w:p>
    <w:p w:rsidR="00BF3743" w:rsidRPr="007144AE" w:rsidRDefault="00BF3743" w:rsidP="005C09F5">
      <w:pPr>
        <w:pStyle w:val="Prrafodelista"/>
        <w:numPr>
          <w:ilvl w:val="0"/>
          <w:numId w:val="6"/>
        </w:numPr>
        <w:contextualSpacing/>
        <w:jc w:val="both"/>
        <w:rPr>
          <w:rFonts w:ascii="Arial" w:hAnsi="Arial" w:cs="Arial"/>
        </w:rPr>
      </w:pPr>
      <w:r w:rsidRPr="007144AE">
        <w:rPr>
          <w:rFonts w:ascii="Arial" w:hAnsi="Arial" w:cs="Arial"/>
          <w:u w:val="single"/>
        </w:rPr>
        <w:lastRenderedPageBreak/>
        <w:t>Por qué se asciende jefes del sector público:</w:t>
      </w:r>
      <w:r w:rsidRPr="007144AE">
        <w:rPr>
          <w:rFonts w:ascii="Arial" w:hAnsi="Arial" w:cs="Arial"/>
        </w:rPr>
        <w:t xml:space="preserve"> 1. Relaciones con superiores. 2. Contacto, ser conocido de. 3. Política. 4. Lealtad. 5. Influencias. 6. Vinculaciones. 7. Amistad.</w:t>
      </w:r>
    </w:p>
    <w:p w:rsidR="00BF3743" w:rsidRPr="007144AE" w:rsidRDefault="00BF3743" w:rsidP="005C09F5">
      <w:pPr>
        <w:jc w:val="both"/>
        <w:rPr>
          <w:rFonts w:ascii="Arial" w:hAnsi="Arial" w:cs="Arial"/>
        </w:rPr>
      </w:pPr>
    </w:p>
    <w:p w:rsidR="00BF3743" w:rsidRPr="007144AE" w:rsidRDefault="00BF3743" w:rsidP="005C09F5">
      <w:pPr>
        <w:pStyle w:val="Prrafodelista"/>
        <w:numPr>
          <w:ilvl w:val="0"/>
          <w:numId w:val="6"/>
        </w:numPr>
        <w:contextualSpacing/>
        <w:jc w:val="both"/>
        <w:rPr>
          <w:rFonts w:ascii="Arial" w:hAnsi="Arial" w:cs="Arial"/>
        </w:rPr>
      </w:pPr>
      <w:r w:rsidRPr="007144AE">
        <w:rPr>
          <w:rFonts w:ascii="Arial" w:hAnsi="Arial" w:cs="Arial"/>
          <w:u w:val="single"/>
        </w:rPr>
        <w:t xml:space="preserve">Por qué se debería ascender empleados del sector público: </w:t>
      </w:r>
      <w:r w:rsidRPr="007144AE">
        <w:rPr>
          <w:rFonts w:ascii="Arial" w:hAnsi="Arial" w:cs="Arial"/>
        </w:rPr>
        <w:t xml:space="preserve">1. Conocimientos. 2. Formación académica. 3. Concurso, examen. 4. Capacidad. 5. Desempeño, productividad. 6. Preparación, capacitación y formación. 7. </w:t>
      </w:r>
      <w:r w:rsidR="006D64BF" w:rsidRPr="007144AE">
        <w:rPr>
          <w:rFonts w:ascii="Arial" w:hAnsi="Arial" w:cs="Arial"/>
        </w:rPr>
        <w:t>Estudios / Formación</w:t>
      </w:r>
    </w:p>
    <w:p w:rsidR="00BF3743" w:rsidRPr="007144AE" w:rsidRDefault="00BF3743" w:rsidP="005C09F5">
      <w:pPr>
        <w:pStyle w:val="Prrafodelista"/>
        <w:rPr>
          <w:rFonts w:ascii="Arial" w:hAnsi="Arial" w:cs="Arial"/>
        </w:rPr>
      </w:pPr>
    </w:p>
    <w:p w:rsidR="00BF3743" w:rsidRPr="007144AE" w:rsidRDefault="00BF3743" w:rsidP="005C09F5">
      <w:pPr>
        <w:pStyle w:val="Prrafodelista"/>
        <w:numPr>
          <w:ilvl w:val="0"/>
          <w:numId w:val="6"/>
        </w:numPr>
        <w:contextualSpacing/>
        <w:jc w:val="both"/>
        <w:rPr>
          <w:rFonts w:ascii="Arial" w:hAnsi="Arial" w:cs="Arial"/>
        </w:rPr>
      </w:pPr>
      <w:r w:rsidRPr="007144AE">
        <w:rPr>
          <w:rFonts w:ascii="Arial" w:hAnsi="Arial" w:cs="Arial"/>
          <w:u w:val="single"/>
        </w:rPr>
        <w:t>Por qué se asciende empleados del sector público:</w:t>
      </w:r>
      <w:r w:rsidRPr="007144AE">
        <w:rPr>
          <w:rFonts w:ascii="Arial" w:hAnsi="Arial" w:cs="Arial"/>
        </w:rPr>
        <w:t xml:space="preserve"> 1.Contactos, ser conocido de. 2. Acomodo. 3. Relaciones con superiores. 4. Amistad. 5. Influencia. 6. Política. 7. Afinidad.</w:t>
      </w:r>
    </w:p>
    <w:p w:rsidR="00BF3743" w:rsidRPr="007144AE" w:rsidRDefault="00BF3743" w:rsidP="005C09F5">
      <w:pPr>
        <w:pStyle w:val="Prrafodelista"/>
        <w:jc w:val="both"/>
        <w:rPr>
          <w:rFonts w:ascii="Arial" w:hAnsi="Arial" w:cs="Arial"/>
        </w:rPr>
      </w:pPr>
    </w:p>
    <w:p w:rsidR="00BF3743" w:rsidRPr="007144AE" w:rsidRDefault="00982E29" w:rsidP="005C09F5">
      <w:pPr>
        <w:jc w:val="both"/>
        <w:rPr>
          <w:rFonts w:ascii="Arial" w:hAnsi="Arial" w:cs="Arial"/>
        </w:rPr>
      </w:pPr>
      <w:r w:rsidRPr="007144AE">
        <w:rPr>
          <w:rFonts w:ascii="Arial" w:hAnsi="Arial" w:cs="Arial"/>
        </w:rPr>
        <w:t>A simple vista se observan coincidencias entre las distintas categorías en el deber ser</w:t>
      </w:r>
      <w:r w:rsidR="0007227E" w:rsidRPr="007144AE">
        <w:rPr>
          <w:rFonts w:ascii="Arial" w:hAnsi="Arial" w:cs="Arial"/>
        </w:rPr>
        <w:t xml:space="preserve"> de los ascensos</w:t>
      </w:r>
      <w:r w:rsidRPr="007144AE">
        <w:rPr>
          <w:rFonts w:ascii="Arial" w:hAnsi="Arial" w:cs="Arial"/>
        </w:rPr>
        <w:t>. La correlación entre el deber ser de quienes trabajan en las organizacion</w:t>
      </w:r>
      <w:r w:rsidR="00846040" w:rsidRPr="007144AE">
        <w:rPr>
          <w:rFonts w:ascii="Arial" w:hAnsi="Arial" w:cs="Arial"/>
        </w:rPr>
        <w:t>es públicas y privadas llega al 0.989 tanto para los empleados como los jefes</w:t>
      </w:r>
      <w:r w:rsidR="0007227E" w:rsidRPr="007144AE">
        <w:rPr>
          <w:rFonts w:ascii="Arial" w:hAnsi="Arial" w:cs="Arial"/>
        </w:rPr>
        <w:t>. Es decir piensan que deb</w:t>
      </w:r>
      <w:r w:rsidR="00C54ACC" w:rsidRPr="007144AE">
        <w:rPr>
          <w:rFonts w:ascii="Arial" w:hAnsi="Arial" w:cs="Arial"/>
        </w:rPr>
        <w:t>en considerarse los mismos aspectos en el momento de los ascensos</w:t>
      </w:r>
      <w:r w:rsidR="0007227E" w:rsidRPr="007144AE">
        <w:rPr>
          <w:rFonts w:ascii="Arial" w:hAnsi="Arial" w:cs="Arial"/>
        </w:rPr>
        <w:t>.</w:t>
      </w:r>
    </w:p>
    <w:p w:rsidR="002C7E7C" w:rsidRPr="007144AE" w:rsidRDefault="002C7E7C" w:rsidP="005C09F5">
      <w:pPr>
        <w:jc w:val="both"/>
        <w:rPr>
          <w:rFonts w:ascii="Arial" w:hAnsi="Arial" w:cs="Arial"/>
        </w:rPr>
      </w:pPr>
    </w:p>
    <w:p w:rsidR="0079524C" w:rsidRPr="007144AE" w:rsidRDefault="00F17C25" w:rsidP="005C09F5">
      <w:pPr>
        <w:jc w:val="both"/>
        <w:rPr>
          <w:rFonts w:ascii="Arial" w:hAnsi="Arial" w:cs="Arial"/>
          <w:b/>
        </w:rPr>
      </w:pPr>
      <w:r>
        <w:rPr>
          <w:rFonts w:ascii="Arial" w:hAnsi="Arial" w:cs="Arial"/>
          <w:b/>
        </w:rPr>
        <w:t>6</w:t>
      </w:r>
      <w:r w:rsidR="002C7E7C" w:rsidRPr="007144AE">
        <w:rPr>
          <w:rFonts w:ascii="Arial" w:hAnsi="Arial" w:cs="Arial"/>
          <w:b/>
        </w:rPr>
        <w:t xml:space="preserve">. </w:t>
      </w:r>
      <w:r w:rsidR="008C6C9E" w:rsidRPr="007144AE">
        <w:rPr>
          <w:rFonts w:ascii="Arial" w:hAnsi="Arial" w:cs="Arial"/>
          <w:b/>
        </w:rPr>
        <w:t>Análi</w:t>
      </w:r>
      <w:r w:rsidR="0007227E" w:rsidRPr="007144AE">
        <w:rPr>
          <w:rFonts w:ascii="Arial" w:hAnsi="Arial" w:cs="Arial"/>
          <w:b/>
        </w:rPr>
        <w:t>sis de r</w:t>
      </w:r>
      <w:r w:rsidR="008C6C9E" w:rsidRPr="007144AE">
        <w:rPr>
          <w:rFonts w:ascii="Arial" w:hAnsi="Arial" w:cs="Arial"/>
          <w:b/>
        </w:rPr>
        <w:t>esultados</w:t>
      </w:r>
      <w:r w:rsidR="0007227E" w:rsidRPr="007144AE">
        <w:rPr>
          <w:rFonts w:ascii="Arial" w:hAnsi="Arial" w:cs="Arial"/>
          <w:b/>
        </w:rPr>
        <w:t xml:space="preserve"> de la importancia de los Conocimientos y Estudios en los Ascensos del personal de las organizaciones</w:t>
      </w:r>
    </w:p>
    <w:p w:rsidR="004B6490" w:rsidRPr="007144AE" w:rsidRDefault="004B6490" w:rsidP="005C09F5">
      <w:pPr>
        <w:jc w:val="both"/>
        <w:rPr>
          <w:rFonts w:ascii="Arial" w:hAnsi="Arial" w:cs="Arial"/>
          <w:u w:val="single"/>
        </w:rPr>
      </w:pPr>
    </w:p>
    <w:p w:rsidR="0007227E" w:rsidRPr="007144AE" w:rsidRDefault="004B6490" w:rsidP="005C09F5">
      <w:pPr>
        <w:jc w:val="both"/>
        <w:rPr>
          <w:rFonts w:ascii="Arial" w:hAnsi="Arial" w:cs="Arial"/>
        </w:rPr>
      </w:pPr>
      <w:r w:rsidRPr="007144AE">
        <w:rPr>
          <w:rFonts w:ascii="Arial" w:hAnsi="Arial" w:cs="Arial"/>
        </w:rPr>
        <w:t>Se analiza la</w:t>
      </w:r>
      <w:r w:rsidR="0007227E" w:rsidRPr="007144AE">
        <w:rPr>
          <w:rFonts w:ascii="Arial" w:hAnsi="Arial" w:cs="Arial"/>
        </w:rPr>
        <w:t xml:space="preserve"> percepción </w:t>
      </w:r>
      <w:r w:rsidRPr="007144AE">
        <w:rPr>
          <w:rFonts w:ascii="Arial" w:hAnsi="Arial" w:cs="Arial"/>
        </w:rPr>
        <w:t xml:space="preserve">de los jefes </w:t>
      </w:r>
      <w:r w:rsidR="007B36F4" w:rsidRPr="007144AE">
        <w:rPr>
          <w:rFonts w:ascii="Arial" w:hAnsi="Arial" w:cs="Arial"/>
        </w:rPr>
        <w:t>y de los empleados tanto en el sector p</w:t>
      </w:r>
      <w:r w:rsidRPr="007144AE">
        <w:rPr>
          <w:rFonts w:ascii="Arial" w:hAnsi="Arial" w:cs="Arial"/>
        </w:rPr>
        <w:t xml:space="preserve">úblico como </w:t>
      </w:r>
      <w:r w:rsidR="007B36F4" w:rsidRPr="007144AE">
        <w:rPr>
          <w:rFonts w:ascii="Arial" w:hAnsi="Arial" w:cs="Arial"/>
        </w:rPr>
        <w:t xml:space="preserve">en </w:t>
      </w:r>
      <w:r w:rsidRPr="007144AE">
        <w:rPr>
          <w:rFonts w:ascii="Arial" w:hAnsi="Arial" w:cs="Arial"/>
        </w:rPr>
        <w:t>el</w:t>
      </w:r>
      <w:r w:rsidR="007B36F4" w:rsidRPr="007144AE">
        <w:rPr>
          <w:rFonts w:ascii="Arial" w:hAnsi="Arial" w:cs="Arial"/>
        </w:rPr>
        <w:t xml:space="preserve"> sector p</w:t>
      </w:r>
      <w:r w:rsidRPr="007144AE">
        <w:rPr>
          <w:rFonts w:ascii="Arial" w:hAnsi="Arial" w:cs="Arial"/>
        </w:rPr>
        <w:t xml:space="preserve">rivado, en relación al ser y al deber ser. Se observa como las 12 variables seleccionadas para el estudio influyen o no en los ascensos organizacionales. </w:t>
      </w:r>
    </w:p>
    <w:p w:rsidR="004B6490" w:rsidRPr="007144AE" w:rsidRDefault="004B6490" w:rsidP="005C09F5">
      <w:pPr>
        <w:jc w:val="both"/>
        <w:rPr>
          <w:rFonts w:ascii="Arial" w:hAnsi="Arial" w:cs="Arial"/>
        </w:rPr>
      </w:pPr>
      <w:r w:rsidRPr="007144AE">
        <w:rPr>
          <w:rFonts w:ascii="Arial" w:hAnsi="Arial" w:cs="Arial"/>
        </w:rPr>
        <w:t>Para un mejor entendimiento de los datos, se aclara que al analizar los valores posicionales 1 es la posición más valorada y 110 la menos valorada.</w:t>
      </w:r>
    </w:p>
    <w:p w:rsidR="000F1124" w:rsidRPr="007144AE" w:rsidRDefault="000F1124" w:rsidP="005C09F5">
      <w:pPr>
        <w:jc w:val="both"/>
        <w:rPr>
          <w:rFonts w:ascii="Arial" w:hAnsi="Arial" w:cs="Arial"/>
          <w:u w:val="single"/>
        </w:rPr>
      </w:pPr>
    </w:p>
    <w:p w:rsidR="002C7E7C" w:rsidRPr="007144AE" w:rsidRDefault="00F17C25" w:rsidP="005C09F5">
      <w:pPr>
        <w:jc w:val="both"/>
        <w:rPr>
          <w:rFonts w:ascii="Arial" w:hAnsi="Arial" w:cs="Arial"/>
          <w:b/>
        </w:rPr>
      </w:pPr>
      <w:r>
        <w:rPr>
          <w:rFonts w:ascii="Arial" w:hAnsi="Arial" w:cs="Arial"/>
          <w:b/>
        </w:rPr>
        <w:t>6</w:t>
      </w:r>
      <w:r w:rsidR="002C7E7C" w:rsidRPr="007144AE">
        <w:rPr>
          <w:rFonts w:ascii="Arial" w:hAnsi="Arial" w:cs="Arial"/>
          <w:b/>
        </w:rPr>
        <w:t>.1. Sector privado</w:t>
      </w:r>
    </w:p>
    <w:p w:rsidR="002C7E7C" w:rsidRPr="007144AE" w:rsidRDefault="002C7E7C" w:rsidP="005C09F5">
      <w:pPr>
        <w:ind w:left="720"/>
        <w:jc w:val="both"/>
        <w:rPr>
          <w:rFonts w:ascii="Arial" w:hAnsi="Arial" w:cs="Arial"/>
        </w:rPr>
      </w:pPr>
    </w:p>
    <w:p w:rsidR="000F1124" w:rsidRPr="007144AE" w:rsidRDefault="000F1124" w:rsidP="005C09F5">
      <w:pPr>
        <w:numPr>
          <w:ilvl w:val="0"/>
          <w:numId w:val="3"/>
        </w:numPr>
        <w:jc w:val="both"/>
        <w:rPr>
          <w:rFonts w:ascii="Arial" w:hAnsi="Arial" w:cs="Arial"/>
          <w:b/>
        </w:rPr>
      </w:pPr>
      <w:r w:rsidRPr="007144AE">
        <w:rPr>
          <w:rFonts w:ascii="Arial" w:hAnsi="Arial" w:cs="Arial"/>
          <w:b/>
        </w:rPr>
        <w:t>Situación Deseada Privado</w:t>
      </w:r>
    </w:p>
    <w:p w:rsidR="000F1124" w:rsidRPr="007144AE" w:rsidRDefault="000F1124" w:rsidP="005C09F5">
      <w:pPr>
        <w:ind w:left="720"/>
        <w:jc w:val="both"/>
        <w:rPr>
          <w:rFonts w:ascii="Arial" w:hAnsi="Arial" w:cs="Arial"/>
        </w:rPr>
      </w:pPr>
    </w:p>
    <w:p w:rsidR="00210E27" w:rsidRPr="007144AE" w:rsidRDefault="00C427B1" w:rsidP="005C09F5">
      <w:pPr>
        <w:ind w:left="720"/>
        <w:jc w:val="both"/>
        <w:rPr>
          <w:rFonts w:ascii="Arial" w:hAnsi="Arial" w:cs="Arial"/>
        </w:rPr>
      </w:pPr>
      <w:r w:rsidRPr="007144AE">
        <w:rPr>
          <w:rFonts w:ascii="Arial" w:hAnsi="Arial" w:cs="Arial"/>
        </w:rPr>
        <w:t>A continuación s</w:t>
      </w:r>
      <w:r w:rsidR="00210E27" w:rsidRPr="007144AE">
        <w:rPr>
          <w:rFonts w:ascii="Arial" w:hAnsi="Arial" w:cs="Arial"/>
        </w:rPr>
        <w:t xml:space="preserve">e grafican los datos de la </w:t>
      </w:r>
      <w:r w:rsidR="0041088E" w:rsidRPr="007144AE">
        <w:rPr>
          <w:rFonts w:ascii="Arial" w:hAnsi="Arial" w:cs="Arial"/>
        </w:rPr>
        <w:t>percepción</w:t>
      </w:r>
      <w:r w:rsidR="00210E27" w:rsidRPr="007144AE">
        <w:rPr>
          <w:rFonts w:ascii="Arial" w:hAnsi="Arial" w:cs="Arial"/>
        </w:rPr>
        <w:t xml:space="preserve"> deseada tanto para los jefes como los empleados en el sector privado.</w:t>
      </w:r>
    </w:p>
    <w:p w:rsidR="00210E27" w:rsidRPr="007144AE" w:rsidRDefault="00210E27" w:rsidP="005C09F5">
      <w:pPr>
        <w:ind w:left="720"/>
        <w:jc w:val="both"/>
        <w:rPr>
          <w:rFonts w:ascii="Arial" w:hAnsi="Arial" w:cs="Arial"/>
        </w:rPr>
      </w:pPr>
    </w:p>
    <w:tbl>
      <w:tblPr>
        <w:tblW w:w="8400" w:type="dxa"/>
        <w:tblInd w:w="55" w:type="dxa"/>
        <w:tblCellMar>
          <w:left w:w="70" w:type="dxa"/>
          <w:right w:w="70" w:type="dxa"/>
        </w:tblCellMar>
        <w:tblLook w:val="04A0"/>
      </w:tblPr>
      <w:tblGrid>
        <w:gridCol w:w="3483"/>
        <w:gridCol w:w="1403"/>
        <w:gridCol w:w="1150"/>
        <w:gridCol w:w="1403"/>
        <w:gridCol w:w="1150"/>
      </w:tblGrid>
      <w:tr w:rsidR="000F1124" w:rsidRPr="007144AE" w:rsidTr="000F1124">
        <w:trPr>
          <w:trHeight w:val="315"/>
        </w:trPr>
        <w:tc>
          <w:tcPr>
            <w:tcW w:w="3600" w:type="dxa"/>
            <w:tcBorders>
              <w:top w:val="nil"/>
              <w:left w:val="nil"/>
              <w:bottom w:val="nil"/>
              <w:right w:val="nil"/>
            </w:tcBorders>
            <w:shd w:val="clear" w:color="auto" w:fill="auto"/>
            <w:noWrap/>
            <w:vAlign w:val="bottom"/>
            <w:hideMark/>
          </w:tcPr>
          <w:p w:rsidR="000F1124" w:rsidRPr="007144AE" w:rsidRDefault="000F1124" w:rsidP="005C09F5">
            <w:pPr>
              <w:rPr>
                <w:rFonts w:ascii="Arial" w:hAnsi="Arial" w:cs="Arial"/>
                <w:color w:val="000000"/>
              </w:rPr>
            </w:pPr>
          </w:p>
        </w:tc>
        <w:tc>
          <w:tcPr>
            <w:tcW w:w="48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SITUACIÓN DESEADO PRIVADO</w:t>
            </w:r>
          </w:p>
        </w:tc>
      </w:tr>
      <w:tr w:rsidR="000F1124" w:rsidRPr="007144AE" w:rsidTr="000F1124">
        <w:trPr>
          <w:trHeight w:val="300"/>
        </w:trPr>
        <w:tc>
          <w:tcPr>
            <w:tcW w:w="3600" w:type="dxa"/>
            <w:tcBorders>
              <w:top w:val="nil"/>
              <w:left w:val="nil"/>
              <w:bottom w:val="nil"/>
              <w:right w:val="nil"/>
            </w:tcBorders>
            <w:shd w:val="clear" w:color="auto" w:fill="auto"/>
            <w:noWrap/>
            <w:vAlign w:val="bottom"/>
            <w:hideMark/>
          </w:tcPr>
          <w:p w:rsidR="000F1124" w:rsidRPr="007144AE" w:rsidRDefault="000F1124" w:rsidP="005C09F5">
            <w:pPr>
              <w:rPr>
                <w:rFonts w:ascii="Arial" w:hAnsi="Arial" w:cs="Arial"/>
                <w:color w:val="000000"/>
              </w:rPr>
            </w:pPr>
          </w:p>
        </w:tc>
        <w:tc>
          <w:tcPr>
            <w:tcW w:w="240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 xml:space="preserve">JEFES </w:t>
            </w:r>
          </w:p>
        </w:tc>
        <w:tc>
          <w:tcPr>
            <w:tcW w:w="240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EMPLEADOS</w:t>
            </w:r>
          </w:p>
        </w:tc>
      </w:tr>
      <w:tr w:rsidR="000F1124" w:rsidRPr="007144AE" w:rsidTr="000F1124">
        <w:trPr>
          <w:trHeight w:val="315"/>
        </w:trPr>
        <w:tc>
          <w:tcPr>
            <w:tcW w:w="3600" w:type="dxa"/>
            <w:tcBorders>
              <w:top w:val="nil"/>
              <w:left w:val="nil"/>
              <w:bottom w:val="nil"/>
              <w:right w:val="nil"/>
            </w:tcBorders>
            <w:shd w:val="clear" w:color="auto" w:fill="auto"/>
            <w:noWrap/>
            <w:vAlign w:val="bottom"/>
            <w:hideMark/>
          </w:tcPr>
          <w:p w:rsidR="000F1124" w:rsidRPr="007144AE" w:rsidRDefault="000F1124" w:rsidP="005C09F5">
            <w:pPr>
              <w:rPr>
                <w:rFonts w:ascii="Arial" w:hAnsi="Arial" w:cs="Arial"/>
                <w:color w:val="000000"/>
              </w:rPr>
            </w:pPr>
          </w:p>
        </w:tc>
        <w:tc>
          <w:tcPr>
            <w:tcW w:w="1322" w:type="dxa"/>
            <w:tcBorders>
              <w:top w:val="nil"/>
              <w:left w:val="single" w:sz="8" w:space="0" w:color="auto"/>
              <w:bottom w:val="single" w:sz="8" w:space="0" w:color="auto"/>
              <w:right w:val="single" w:sz="4" w:space="0" w:color="auto"/>
            </w:tcBorders>
            <w:shd w:val="clear" w:color="auto" w:fill="auto"/>
            <w:noWrap/>
            <w:vAlign w:val="bottom"/>
            <w:hideMark/>
          </w:tcPr>
          <w:p w:rsidR="000F1124" w:rsidRPr="007144AE" w:rsidRDefault="000F1124" w:rsidP="005C09F5">
            <w:pPr>
              <w:rPr>
                <w:rFonts w:ascii="Arial" w:hAnsi="Arial" w:cs="Arial"/>
                <w:color w:val="000000"/>
              </w:rPr>
            </w:pPr>
            <w:r w:rsidRPr="007144AE">
              <w:rPr>
                <w:rFonts w:ascii="Arial" w:hAnsi="Arial" w:cs="Arial"/>
                <w:color w:val="000000"/>
              </w:rPr>
              <w:t>ABSOLUTOS</w:t>
            </w:r>
          </w:p>
        </w:tc>
        <w:tc>
          <w:tcPr>
            <w:tcW w:w="1078" w:type="dxa"/>
            <w:tcBorders>
              <w:top w:val="nil"/>
              <w:left w:val="nil"/>
              <w:bottom w:val="single" w:sz="8" w:space="0" w:color="auto"/>
              <w:right w:val="single" w:sz="8" w:space="0" w:color="auto"/>
            </w:tcBorders>
            <w:shd w:val="clear" w:color="auto" w:fill="auto"/>
            <w:noWrap/>
            <w:vAlign w:val="bottom"/>
            <w:hideMark/>
          </w:tcPr>
          <w:p w:rsidR="000F1124" w:rsidRPr="007144AE" w:rsidRDefault="000F1124" w:rsidP="005C09F5">
            <w:pPr>
              <w:rPr>
                <w:rFonts w:ascii="Arial" w:hAnsi="Arial" w:cs="Arial"/>
                <w:color w:val="000000"/>
              </w:rPr>
            </w:pPr>
            <w:r w:rsidRPr="007144AE">
              <w:rPr>
                <w:rFonts w:ascii="Arial" w:hAnsi="Arial" w:cs="Arial"/>
                <w:color w:val="000000"/>
              </w:rPr>
              <w:t>POSICION</w:t>
            </w:r>
          </w:p>
        </w:tc>
        <w:tc>
          <w:tcPr>
            <w:tcW w:w="1322" w:type="dxa"/>
            <w:tcBorders>
              <w:top w:val="nil"/>
              <w:left w:val="nil"/>
              <w:bottom w:val="single" w:sz="8" w:space="0" w:color="auto"/>
              <w:right w:val="single" w:sz="4" w:space="0" w:color="auto"/>
            </w:tcBorders>
            <w:shd w:val="clear" w:color="auto" w:fill="auto"/>
            <w:noWrap/>
            <w:vAlign w:val="bottom"/>
            <w:hideMark/>
          </w:tcPr>
          <w:p w:rsidR="000F1124" w:rsidRPr="007144AE" w:rsidRDefault="000F1124" w:rsidP="005C09F5">
            <w:pPr>
              <w:rPr>
                <w:rFonts w:ascii="Arial" w:hAnsi="Arial" w:cs="Arial"/>
                <w:color w:val="000000"/>
              </w:rPr>
            </w:pPr>
            <w:r w:rsidRPr="007144AE">
              <w:rPr>
                <w:rFonts w:ascii="Arial" w:hAnsi="Arial" w:cs="Arial"/>
                <w:color w:val="000000"/>
              </w:rPr>
              <w:t>ABSOLUTOS</w:t>
            </w:r>
          </w:p>
        </w:tc>
        <w:tc>
          <w:tcPr>
            <w:tcW w:w="1078" w:type="dxa"/>
            <w:tcBorders>
              <w:top w:val="nil"/>
              <w:left w:val="nil"/>
              <w:bottom w:val="single" w:sz="8" w:space="0" w:color="auto"/>
              <w:right w:val="single" w:sz="8" w:space="0" w:color="auto"/>
            </w:tcBorders>
            <w:shd w:val="clear" w:color="auto" w:fill="auto"/>
            <w:noWrap/>
            <w:vAlign w:val="bottom"/>
            <w:hideMark/>
          </w:tcPr>
          <w:p w:rsidR="000F1124" w:rsidRPr="007144AE" w:rsidRDefault="000F1124" w:rsidP="005C09F5">
            <w:pPr>
              <w:rPr>
                <w:rFonts w:ascii="Arial" w:hAnsi="Arial" w:cs="Arial"/>
                <w:color w:val="000000"/>
              </w:rPr>
            </w:pPr>
            <w:r w:rsidRPr="007144AE">
              <w:rPr>
                <w:rFonts w:ascii="Arial" w:hAnsi="Arial" w:cs="Arial"/>
                <w:color w:val="000000"/>
              </w:rPr>
              <w:t>POSICION</w:t>
            </w:r>
          </w:p>
        </w:tc>
      </w:tr>
      <w:tr w:rsidR="000F1124" w:rsidRPr="007144AE" w:rsidTr="000F1124">
        <w:trPr>
          <w:trHeight w:val="315"/>
        </w:trPr>
        <w:tc>
          <w:tcPr>
            <w:tcW w:w="3600" w:type="dxa"/>
            <w:tcBorders>
              <w:top w:val="single" w:sz="8" w:space="0" w:color="auto"/>
              <w:left w:val="single" w:sz="8" w:space="0" w:color="auto"/>
              <w:bottom w:val="single" w:sz="8" w:space="0" w:color="auto"/>
              <w:right w:val="nil"/>
            </w:tcBorders>
            <w:shd w:val="clear" w:color="000000" w:fill="D9D9D9"/>
            <w:noWrap/>
            <w:vAlign w:val="bottom"/>
            <w:hideMark/>
          </w:tcPr>
          <w:p w:rsidR="000F1124" w:rsidRPr="007144AE" w:rsidRDefault="000F1124" w:rsidP="005C09F5">
            <w:pPr>
              <w:rPr>
                <w:rFonts w:ascii="Arial" w:hAnsi="Arial" w:cs="Arial"/>
                <w:color w:val="000000"/>
              </w:rPr>
            </w:pPr>
            <w:r w:rsidRPr="007144AE">
              <w:rPr>
                <w:rFonts w:ascii="Arial" w:hAnsi="Arial" w:cs="Arial"/>
                <w:color w:val="000000"/>
              </w:rPr>
              <w:t>CONOCIMIENTO</w:t>
            </w:r>
          </w:p>
        </w:tc>
        <w:tc>
          <w:tcPr>
            <w:tcW w:w="1322" w:type="dxa"/>
            <w:tcBorders>
              <w:top w:val="single" w:sz="4" w:space="0" w:color="auto"/>
              <w:left w:val="single" w:sz="8" w:space="0" w:color="auto"/>
              <w:bottom w:val="single" w:sz="4" w:space="0" w:color="auto"/>
              <w:right w:val="single" w:sz="4" w:space="0" w:color="auto"/>
            </w:tcBorders>
            <w:shd w:val="clear" w:color="000000" w:fill="D9D9D9"/>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7,798</w:t>
            </w:r>
          </w:p>
        </w:tc>
        <w:tc>
          <w:tcPr>
            <w:tcW w:w="1078" w:type="dxa"/>
            <w:tcBorders>
              <w:top w:val="single" w:sz="4" w:space="0" w:color="auto"/>
              <w:left w:val="nil"/>
              <w:bottom w:val="single" w:sz="4" w:space="0" w:color="auto"/>
              <w:right w:val="single" w:sz="8" w:space="0" w:color="auto"/>
            </w:tcBorders>
            <w:shd w:val="clear" w:color="000000" w:fill="D9D9D9"/>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17,8</w:t>
            </w:r>
          </w:p>
        </w:tc>
        <w:tc>
          <w:tcPr>
            <w:tcW w:w="1322" w:type="dxa"/>
            <w:tcBorders>
              <w:top w:val="single" w:sz="4" w:space="0" w:color="auto"/>
              <w:left w:val="nil"/>
              <w:bottom w:val="single" w:sz="4" w:space="0" w:color="auto"/>
              <w:right w:val="single" w:sz="4" w:space="0" w:color="auto"/>
            </w:tcBorders>
            <w:shd w:val="clear" w:color="000000" w:fill="D9D9D9"/>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7,971</w:t>
            </w:r>
          </w:p>
        </w:tc>
        <w:tc>
          <w:tcPr>
            <w:tcW w:w="1078" w:type="dxa"/>
            <w:tcBorders>
              <w:top w:val="single" w:sz="4" w:space="0" w:color="auto"/>
              <w:left w:val="nil"/>
              <w:bottom w:val="single" w:sz="4" w:space="0" w:color="auto"/>
              <w:right w:val="single" w:sz="8" w:space="0" w:color="auto"/>
            </w:tcBorders>
            <w:shd w:val="clear" w:color="000000" w:fill="D9D9D9"/>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14,4</w:t>
            </w:r>
          </w:p>
        </w:tc>
      </w:tr>
      <w:tr w:rsidR="000F1124" w:rsidRPr="007144AE" w:rsidTr="000F1124">
        <w:trPr>
          <w:trHeight w:val="300"/>
        </w:trPr>
        <w:tc>
          <w:tcPr>
            <w:tcW w:w="3600" w:type="dxa"/>
            <w:tcBorders>
              <w:top w:val="nil"/>
              <w:left w:val="single" w:sz="8" w:space="0" w:color="auto"/>
              <w:bottom w:val="single" w:sz="4" w:space="0" w:color="auto"/>
              <w:right w:val="nil"/>
            </w:tcBorders>
            <w:shd w:val="clear" w:color="000000" w:fill="FFFFFF"/>
            <w:noWrap/>
            <w:vAlign w:val="bottom"/>
            <w:hideMark/>
          </w:tcPr>
          <w:p w:rsidR="000F1124" w:rsidRPr="007144AE" w:rsidRDefault="000F1124" w:rsidP="005C09F5">
            <w:pPr>
              <w:rPr>
                <w:rFonts w:ascii="Arial" w:hAnsi="Arial" w:cs="Arial"/>
                <w:color w:val="000000"/>
              </w:rPr>
            </w:pPr>
            <w:r w:rsidRPr="007144AE">
              <w:rPr>
                <w:rFonts w:ascii="Arial" w:hAnsi="Arial" w:cs="Arial"/>
                <w:color w:val="000000"/>
              </w:rPr>
              <w:t>Capacidad.</w:t>
            </w:r>
          </w:p>
        </w:tc>
        <w:tc>
          <w:tcPr>
            <w:tcW w:w="1322" w:type="dxa"/>
            <w:tcBorders>
              <w:top w:val="nil"/>
              <w:left w:val="single" w:sz="8" w:space="0" w:color="auto"/>
              <w:bottom w:val="single" w:sz="4" w:space="0" w:color="auto"/>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8,410</w:t>
            </w:r>
          </w:p>
        </w:tc>
        <w:tc>
          <w:tcPr>
            <w:tcW w:w="1078" w:type="dxa"/>
            <w:tcBorders>
              <w:top w:val="nil"/>
              <w:left w:val="nil"/>
              <w:bottom w:val="single" w:sz="4" w:space="0" w:color="auto"/>
              <w:right w:val="single" w:sz="8" w:space="0" w:color="auto"/>
            </w:tcBorders>
            <w:shd w:val="clear" w:color="000000" w:fill="FFFF00"/>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2</w:t>
            </w:r>
          </w:p>
        </w:tc>
        <w:tc>
          <w:tcPr>
            <w:tcW w:w="1322" w:type="dxa"/>
            <w:tcBorders>
              <w:top w:val="nil"/>
              <w:left w:val="nil"/>
              <w:bottom w:val="single" w:sz="4" w:space="0" w:color="auto"/>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8,446</w:t>
            </w:r>
          </w:p>
        </w:tc>
        <w:tc>
          <w:tcPr>
            <w:tcW w:w="1078" w:type="dxa"/>
            <w:tcBorders>
              <w:top w:val="nil"/>
              <w:left w:val="nil"/>
              <w:bottom w:val="single" w:sz="4" w:space="0" w:color="auto"/>
              <w:right w:val="single" w:sz="8" w:space="0" w:color="auto"/>
            </w:tcBorders>
            <w:shd w:val="clear" w:color="000000" w:fill="FFFF00"/>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2</w:t>
            </w:r>
          </w:p>
        </w:tc>
      </w:tr>
      <w:tr w:rsidR="000F1124" w:rsidRPr="007144AE" w:rsidTr="000F1124">
        <w:trPr>
          <w:trHeight w:val="300"/>
        </w:trPr>
        <w:tc>
          <w:tcPr>
            <w:tcW w:w="3600" w:type="dxa"/>
            <w:tcBorders>
              <w:top w:val="nil"/>
              <w:left w:val="single" w:sz="8" w:space="0" w:color="auto"/>
              <w:bottom w:val="single" w:sz="4" w:space="0" w:color="auto"/>
              <w:right w:val="nil"/>
            </w:tcBorders>
            <w:shd w:val="clear" w:color="000000" w:fill="FFFFFF"/>
            <w:noWrap/>
            <w:vAlign w:val="bottom"/>
            <w:hideMark/>
          </w:tcPr>
          <w:p w:rsidR="000F1124" w:rsidRPr="007144AE" w:rsidRDefault="000F1124" w:rsidP="005C09F5">
            <w:pPr>
              <w:rPr>
                <w:rFonts w:ascii="Arial" w:hAnsi="Arial" w:cs="Arial"/>
                <w:color w:val="000000"/>
              </w:rPr>
            </w:pPr>
            <w:r w:rsidRPr="007144AE">
              <w:rPr>
                <w:rFonts w:ascii="Arial" w:hAnsi="Arial" w:cs="Arial"/>
                <w:color w:val="000000"/>
              </w:rPr>
              <w:t>Conocimientos.</w:t>
            </w:r>
          </w:p>
        </w:tc>
        <w:tc>
          <w:tcPr>
            <w:tcW w:w="1322" w:type="dxa"/>
            <w:tcBorders>
              <w:top w:val="nil"/>
              <w:left w:val="single" w:sz="8" w:space="0" w:color="auto"/>
              <w:bottom w:val="single" w:sz="4" w:space="0" w:color="auto"/>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8,246</w:t>
            </w:r>
          </w:p>
        </w:tc>
        <w:tc>
          <w:tcPr>
            <w:tcW w:w="1078" w:type="dxa"/>
            <w:tcBorders>
              <w:top w:val="nil"/>
              <w:left w:val="nil"/>
              <w:bottom w:val="single" w:sz="4" w:space="0" w:color="auto"/>
              <w:right w:val="single" w:sz="8" w:space="0" w:color="auto"/>
            </w:tcBorders>
            <w:shd w:val="clear" w:color="000000" w:fill="FFFF00"/>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3</w:t>
            </w:r>
          </w:p>
        </w:tc>
        <w:tc>
          <w:tcPr>
            <w:tcW w:w="1322" w:type="dxa"/>
            <w:tcBorders>
              <w:top w:val="nil"/>
              <w:left w:val="nil"/>
              <w:bottom w:val="single" w:sz="4" w:space="0" w:color="auto"/>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8,159</w:t>
            </w:r>
          </w:p>
        </w:tc>
        <w:tc>
          <w:tcPr>
            <w:tcW w:w="1078" w:type="dxa"/>
            <w:tcBorders>
              <w:top w:val="nil"/>
              <w:left w:val="nil"/>
              <w:bottom w:val="single" w:sz="4" w:space="0" w:color="auto"/>
              <w:right w:val="single" w:sz="8" w:space="0" w:color="auto"/>
            </w:tcBorders>
            <w:shd w:val="clear" w:color="000000" w:fill="FFFF00"/>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7</w:t>
            </w:r>
          </w:p>
        </w:tc>
      </w:tr>
      <w:tr w:rsidR="000F1124" w:rsidRPr="007144AE" w:rsidTr="000F1124">
        <w:trPr>
          <w:trHeight w:val="300"/>
        </w:trPr>
        <w:tc>
          <w:tcPr>
            <w:tcW w:w="3600" w:type="dxa"/>
            <w:tcBorders>
              <w:top w:val="nil"/>
              <w:left w:val="single" w:sz="8" w:space="0" w:color="auto"/>
              <w:bottom w:val="single" w:sz="4" w:space="0" w:color="auto"/>
              <w:right w:val="nil"/>
            </w:tcBorders>
            <w:shd w:val="clear" w:color="000000" w:fill="FFFFFF"/>
            <w:noWrap/>
            <w:vAlign w:val="bottom"/>
            <w:hideMark/>
          </w:tcPr>
          <w:p w:rsidR="000F1124" w:rsidRPr="007144AE" w:rsidRDefault="000F1124" w:rsidP="005C09F5">
            <w:pPr>
              <w:rPr>
                <w:rFonts w:ascii="Arial" w:hAnsi="Arial" w:cs="Arial"/>
                <w:color w:val="000000"/>
              </w:rPr>
            </w:pPr>
            <w:r w:rsidRPr="007144AE">
              <w:rPr>
                <w:rFonts w:ascii="Arial" w:hAnsi="Arial" w:cs="Arial"/>
                <w:color w:val="000000"/>
              </w:rPr>
              <w:t>Aprendizaje/Conocimiento adquirido.</w:t>
            </w:r>
          </w:p>
        </w:tc>
        <w:tc>
          <w:tcPr>
            <w:tcW w:w="1322" w:type="dxa"/>
            <w:tcBorders>
              <w:top w:val="nil"/>
              <w:left w:val="single" w:sz="8" w:space="0" w:color="auto"/>
              <w:bottom w:val="single" w:sz="4" w:space="0" w:color="auto"/>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7,727</w:t>
            </w:r>
          </w:p>
        </w:tc>
        <w:tc>
          <w:tcPr>
            <w:tcW w:w="1078" w:type="dxa"/>
            <w:tcBorders>
              <w:top w:val="nil"/>
              <w:left w:val="nil"/>
              <w:bottom w:val="single" w:sz="4" w:space="0" w:color="auto"/>
              <w:right w:val="single" w:sz="8"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18</w:t>
            </w:r>
          </w:p>
        </w:tc>
        <w:tc>
          <w:tcPr>
            <w:tcW w:w="1322" w:type="dxa"/>
            <w:tcBorders>
              <w:top w:val="nil"/>
              <w:left w:val="nil"/>
              <w:bottom w:val="single" w:sz="4" w:space="0" w:color="auto"/>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7,948</w:t>
            </w:r>
          </w:p>
        </w:tc>
        <w:tc>
          <w:tcPr>
            <w:tcW w:w="1078" w:type="dxa"/>
            <w:tcBorders>
              <w:top w:val="nil"/>
              <w:left w:val="nil"/>
              <w:bottom w:val="single" w:sz="4" w:space="0" w:color="auto"/>
              <w:right w:val="single" w:sz="8" w:space="0" w:color="auto"/>
            </w:tcBorders>
            <w:shd w:val="clear" w:color="000000" w:fill="FFFF00"/>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15</w:t>
            </w:r>
          </w:p>
        </w:tc>
      </w:tr>
      <w:tr w:rsidR="000F1124" w:rsidRPr="007144AE" w:rsidTr="000F1124">
        <w:trPr>
          <w:trHeight w:val="300"/>
        </w:trPr>
        <w:tc>
          <w:tcPr>
            <w:tcW w:w="3600" w:type="dxa"/>
            <w:tcBorders>
              <w:top w:val="nil"/>
              <w:left w:val="single" w:sz="8" w:space="0" w:color="auto"/>
              <w:bottom w:val="single" w:sz="4" w:space="0" w:color="auto"/>
              <w:right w:val="nil"/>
            </w:tcBorders>
            <w:shd w:val="clear" w:color="000000" w:fill="FFFFFF"/>
            <w:noWrap/>
            <w:vAlign w:val="bottom"/>
            <w:hideMark/>
          </w:tcPr>
          <w:p w:rsidR="000F1124" w:rsidRPr="007144AE" w:rsidRDefault="000F1124" w:rsidP="005C09F5">
            <w:pPr>
              <w:rPr>
                <w:rFonts w:ascii="Arial" w:hAnsi="Arial" w:cs="Arial"/>
                <w:color w:val="000000"/>
              </w:rPr>
            </w:pPr>
            <w:r w:rsidRPr="007144AE">
              <w:rPr>
                <w:rFonts w:ascii="Arial" w:hAnsi="Arial" w:cs="Arial"/>
                <w:color w:val="000000"/>
              </w:rPr>
              <w:t>Voluntad para aprender.</w:t>
            </w:r>
          </w:p>
        </w:tc>
        <w:tc>
          <w:tcPr>
            <w:tcW w:w="1322" w:type="dxa"/>
            <w:tcBorders>
              <w:top w:val="nil"/>
              <w:left w:val="single" w:sz="8" w:space="0" w:color="auto"/>
              <w:bottom w:val="single" w:sz="4" w:space="0" w:color="auto"/>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7,525</w:t>
            </w:r>
          </w:p>
        </w:tc>
        <w:tc>
          <w:tcPr>
            <w:tcW w:w="1078" w:type="dxa"/>
            <w:tcBorders>
              <w:top w:val="nil"/>
              <w:left w:val="nil"/>
              <w:bottom w:val="single" w:sz="4" w:space="0" w:color="auto"/>
              <w:right w:val="single" w:sz="8"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25</w:t>
            </w:r>
          </w:p>
        </w:tc>
        <w:tc>
          <w:tcPr>
            <w:tcW w:w="1322" w:type="dxa"/>
            <w:tcBorders>
              <w:top w:val="nil"/>
              <w:left w:val="nil"/>
              <w:bottom w:val="single" w:sz="4" w:space="0" w:color="auto"/>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7,995</w:t>
            </w:r>
          </w:p>
        </w:tc>
        <w:tc>
          <w:tcPr>
            <w:tcW w:w="1078" w:type="dxa"/>
            <w:tcBorders>
              <w:top w:val="nil"/>
              <w:left w:val="nil"/>
              <w:bottom w:val="single" w:sz="4" w:space="0" w:color="auto"/>
              <w:right w:val="single" w:sz="8" w:space="0" w:color="auto"/>
            </w:tcBorders>
            <w:shd w:val="clear" w:color="000000" w:fill="FFFF00"/>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12</w:t>
            </w:r>
          </w:p>
        </w:tc>
      </w:tr>
      <w:tr w:rsidR="000F1124" w:rsidRPr="007144AE" w:rsidTr="000F1124">
        <w:trPr>
          <w:trHeight w:val="315"/>
        </w:trPr>
        <w:tc>
          <w:tcPr>
            <w:tcW w:w="3600" w:type="dxa"/>
            <w:tcBorders>
              <w:top w:val="nil"/>
              <w:left w:val="single" w:sz="8" w:space="0" w:color="auto"/>
              <w:bottom w:val="nil"/>
              <w:right w:val="nil"/>
            </w:tcBorders>
            <w:shd w:val="clear" w:color="000000" w:fill="FFFFFF"/>
            <w:noWrap/>
            <w:vAlign w:val="bottom"/>
            <w:hideMark/>
          </w:tcPr>
          <w:p w:rsidR="000F1124" w:rsidRPr="007144AE" w:rsidRDefault="000F1124" w:rsidP="005C09F5">
            <w:pPr>
              <w:rPr>
                <w:rFonts w:ascii="Arial" w:hAnsi="Arial" w:cs="Arial"/>
                <w:color w:val="000000"/>
              </w:rPr>
            </w:pPr>
            <w:r w:rsidRPr="007144AE">
              <w:rPr>
                <w:rFonts w:ascii="Arial" w:hAnsi="Arial" w:cs="Arial"/>
                <w:color w:val="000000"/>
              </w:rPr>
              <w:t>Vocación.</w:t>
            </w:r>
          </w:p>
        </w:tc>
        <w:tc>
          <w:tcPr>
            <w:tcW w:w="1322" w:type="dxa"/>
            <w:tcBorders>
              <w:top w:val="nil"/>
              <w:left w:val="single" w:sz="8" w:space="0" w:color="auto"/>
              <w:bottom w:val="nil"/>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7,083</w:t>
            </w:r>
          </w:p>
        </w:tc>
        <w:tc>
          <w:tcPr>
            <w:tcW w:w="1078" w:type="dxa"/>
            <w:tcBorders>
              <w:top w:val="nil"/>
              <w:left w:val="nil"/>
              <w:bottom w:val="nil"/>
              <w:right w:val="single" w:sz="8"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41</w:t>
            </w:r>
          </w:p>
        </w:tc>
        <w:tc>
          <w:tcPr>
            <w:tcW w:w="1322" w:type="dxa"/>
            <w:tcBorders>
              <w:top w:val="nil"/>
              <w:left w:val="nil"/>
              <w:bottom w:val="nil"/>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7,306</w:t>
            </w:r>
          </w:p>
        </w:tc>
        <w:tc>
          <w:tcPr>
            <w:tcW w:w="1078" w:type="dxa"/>
            <w:tcBorders>
              <w:top w:val="nil"/>
              <w:left w:val="nil"/>
              <w:bottom w:val="nil"/>
              <w:right w:val="single" w:sz="8"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36</w:t>
            </w:r>
          </w:p>
        </w:tc>
      </w:tr>
      <w:tr w:rsidR="000F1124" w:rsidRPr="007144AE" w:rsidTr="000F1124">
        <w:trPr>
          <w:trHeight w:val="315"/>
        </w:trPr>
        <w:tc>
          <w:tcPr>
            <w:tcW w:w="3600" w:type="dxa"/>
            <w:tcBorders>
              <w:top w:val="single" w:sz="8" w:space="0" w:color="auto"/>
              <w:left w:val="single" w:sz="8" w:space="0" w:color="auto"/>
              <w:bottom w:val="single" w:sz="8" w:space="0" w:color="auto"/>
              <w:right w:val="nil"/>
            </w:tcBorders>
            <w:shd w:val="clear" w:color="000000" w:fill="D9D9D9"/>
            <w:noWrap/>
            <w:vAlign w:val="bottom"/>
            <w:hideMark/>
          </w:tcPr>
          <w:p w:rsidR="000F1124" w:rsidRPr="007144AE" w:rsidRDefault="000F1124" w:rsidP="005C09F5">
            <w:pPr>
              <w:rPr>
                <w:rFonts w:ascii="Arial" w:hAnsi="Arial" w:cs="Arial"/>
                <w:color w:val="000000"/>
              </w:rPr>
            </w:pPr>
            <w:r w:rsidRPr="007144AE">
              <w:rPr>
                <w:rFonts w:ascii="Arial" w:hAnsi="Arial" w:cs="Arial"/>
                <w:color w:val="000000"/>
              </w:rPr>
              <w:t>ESTUDIOS</w:t>
            </w:r>
          </w:p>
        </w:tc>
        <w:tc>
          <w:tcPr>
            <w:tcW w:w="1322"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7,308</w:t>
            </w:r>
          </w:p>
        </w:tc>
        <w:tc>
          <w:tcPr>
            <w:tcW w:w="1078" w:type="dxa"/>
            <w:tcBorders>
              <w:top w:val="single" w:sz="8" w:space="0" w:color="auto"/>
              <w:left w:val="nil"/>
              <w:bottom w:val="single" w:sz="8" w:space="0" w:color="auto"/>
              <w:right w:val="single" w:sz="8" w:space="0" w:color="auto"/>
            </w:tcBorders>
            <w:shd w:val="clear" w:color="000000" w:fill="D9D9D9"/>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31,3</w:t>
            </w:r>
          </w:p>
        </w:tc>
        <w:tc>
          <w:tcPr>
            <w:tcW w:w="1322" w:type="dxa"/>
            <w:tcBorders>
              <w:top w:val="single" w:sz="8" w:space="0" w:color="auto"/>
              <w:left w:val="nil"/>
              <w:bottom w:val="single" w:sz="8" w:space="0" w:color="auto"/>
              <w:right w:val="single" w:sz="4" w:space="0" w:color="auto"/>
            </w:tcBorders>
            <w:shd w:val="clear" w:color="000000" w:fill="D9D9D9"/>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7,612</w:t>
            </w:r>
          </w:p>
        </w:tc>
        <w:tc>
          <w:tcPr>
            <w:tcW w:w="1078" w:type="dxa"/>
            <w:tcBorders>
              <w:top w:val="single" w:sz="8" w:space="0" w:color="auto"/>
              <w:left w:val="nil"/>
              <w:bottom w:val="single" w:sz="8" w:space="0" w:color="auto"/>
              <w:right w:val="single" w:sz="8" w:space="0" w:color="auto"/>
            </w:tcBorders>
            <w:shd w:val="clear" w:color="000000" w:fill="D9D9D9"/>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25,0</w:t>
            </w:r>
          </w:p>
        </w:tc>
      </w:tr>
      <w:tr w:rsidR="000F1124" w:rsidRPr="007144AE" w:rsidTr="000F1124">
        <w:trPr>
          <w:trHeight w:val="300"/>
        </w:trPr>
        <w:tc>
          <w:tcPr>
            <w:tcW w:w="3600" w:type="dxa"/>
            <w:tcBorders>
              <w:top w:val="nil"/>
              <w:left w:val="single" w:sz="8" w:space="0" w:color="auto"/>
              <w:bottom w:val="single" w:sz="4" w:space="0" w:color="auto"/>
              <w:right w:val="nil"/>
            </w:tcBorders>
            <w:shd w:val="clear" w:color="000000" w:fill="FFFFFF"/>
            <w:noWrap/>
            <w:vAlign w:val="bottom"/>
            <w:hideMark/>
          </w:tcPr>
          <w:p w:rsidR="000F1124" w:rsidRPr="007144AE" w:rsidRDefault="000F1124" w:rsidP="005C09F5">
            <w:pPr>
              <w:rPr>
                <w:rFonts w:ascii="Arial" w:hAnsi="Arial" w:cs="Arial"/>
                <w:color w:val="000000"/>
              </w:rPr>
            </w:pPr>
            <w:r w:rsidRPr="007144AE">
              <w:rPr>
                <w:rFonts w:ascii="Arial" w:hAnsi="Arial" w:cs="Arial"/>
                <w:color w:val="000000"/>
              </w:rPr>
              <w:t>Preparación/capacitación/form</w:t>
            </w:r>
            <w:r w:rsidRPr="007144AE">
              <w:rPr>
                <w:rFonts w:ascii="Arial" w:hAnsi="Arial" w:cs="Arial"/>
                <w:color w:val="000000"/>
              </w:rPr>
              <w:lastRenderedPageBreak/>
              <w:t>ación.</w:t>
            </w:r>
          </w:p>
        </w:tc>
        <w:tc>
          <w:tcPr>
            <w:tcW w:w="132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lastRenderedPageBreak/>
              <w:t>7,738</w:t>
            </w:r>
          </w:p>
        </w:tc>
        <w:tc>
          <w:tcPr>
            <w:tcW w:w="1078" w:type="dxa"/>
            <w:tcBorders>
              <w:top w:val="single" w:sz="4" w:space="0" w:color="auto"/>
              <w:left w:val="nil"/>
              <w:bottom w:val="single" w:sz="4" w:space="0" w:color="auto"/>
              <w:right w:val="single" w:sz="8"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16</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8,234</w:t>
            </w:r>
          </w:p>
        </w:tc>
        <w:tc>
          <w:tcPr>
            <w:tcW w:w="1078" w:type="dxa"/>
            <w:tcBorders>
              <w:top w:val="single" w:sz="4" w:space="0" w:color="auto"/>
              <w:left w:val="nil"/>
              <w:bottom w:val="single" w:sz="4" w:space="0" w:color="auto"/>
              <w:right w:val="single" w:sz="8" w:space="0" w:color="auto"/>
            </w:tcBorders>
            <w:shd w:val="clear" w:color="000000" w:fill="FFFF00"/>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4</w:t>
            </w:r>
          </w:p>
        </w:tc>
      </w:tr>
      <w:tr w:rsidR="000F1124" w:rsidRPr="007144AE" w:rsidTr="000F1124">
        <w:trPr>
          <w:trHeight w:val="300"/>
        </w:trPr>
        <w:tc>
          <w:tcPr>
            <w:tcW w:w="3600" w:type="dxa"/>
            <w:tcBorders>
              <w:top w:val="nil"/>
              <w:left w:val="single" w:sz="8" w:space="0" w:color="auto"/>
              <w:bottom w:val="single" w:sz="4" w:space="0" w:color="auto"/>
              <w:right w:val="nil"/>
            </w:tcBorders>
            <w:shd w:val="clear" w:color="000000" w:fill="FFFFFF"/>
            <w:noWrap/>
            <w:vAlign w:val="bottom"/>
            <w:hideMark/>
          </w:tcPr>
          <w:p w:rsidR="000F1124" w:rsidRPr="007144AE" w:rsidRDefault="000F1124" w:rsidP="005C09F5">
            <w:pPr>
              <w:rPr>
                <w:rFonts w:ascii="Arial" w:hAnsi="Arial" w:cs="Arial"/>
                <w:color w:val="000000"/>
              </w:rPr>
            </w:pPr>
            <w:r w:rsidRPr="007144AE">
              <w:rPr>
                <w:rFonts w:ascii="Arial" w:hAnsi="Arial" w:cs="Arial"/>
                <w:color w:val="000000"/>
              </w:rPr>
              <w:lastRenderedPageBreak/>
              <w:t>Formación académica.</w:t>
            </w:r>
          </w:p>
        </w:tc>
        <w:tc>
          <w:tcPr>
            <w:tcW w:w="1322" w:type="dxa"/>
            <w:tcBorders>
              <w:top w:val="nil"/>
              <w:left w:val="single" w:sz="8" w:space="0" w:color="auto"/>
              <w:bottom w:val="single" w:sz="4" w:space="0" w:color="auto"/>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7,765</w:t>
            </w:r>
          </w:p>
        </w:tc>
        <w:tc>
          <w:tcPr>
            <w:tcW w:w="1078" w:type="dxa"/>
            <w:tcBorders>
              <w:top w:val="nil"/>
              <w:left w:val="nil"/>
              <w:bottom w:val="single" w:sz="4" w:space="0" w:color="auto"/>
              <w:right w:val="single" w:sz="8" w:space="0" w:color="auto"/>
            </w:tcBorders>
            <w:shd w:val="clear" w:color="000000" w:fill="FFFF00"/>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13</w:t>
            </w:r>
          </w:p>
        </w:tc>
        <w:tc>
          <w:tcPr>
            <w:tcW w:w="1322" w:type="dxa"/>
            <w:tcBorders>
              <w:top w:val="nil"/>
              <w:left w:val="nil"/>
              <w:bottom w:val="single" w:sz="4" w:space="0" w:color="auto"/>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7,974</w:t>
            </w:r>
          </w:p>
        </w:tc>
        <w:tc>
          <w:tcPr>
            <w:tcW w:w="1078" w:type="dxa"/>
            <w:tcBorders>
              <w:top w:val="nil"/>
              <w:left w:val="nil"/>
              <w:bottom w:val="single" w:sz="4" w:space="0" w:color="auto"/>
              <w:right w:val="single" w:sz="8" w:space="0" w:color="auto"/>
            </w:tcBorders>
            <w:shd w:val="clear" w:color="000000" w:fill="FFFF00"/>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14</w:t>
            </w:r>
          </w:p>
        </w:tc>
      </w:tr>
      <w:tr w:rsidR="000F1124" w:rsidRPr="007144AE" w:rsidTr="000F1124">
        <w:trPr>
          <w:trHeight w:val="300"/>
        </w:trPr>
        <w:tc>
          <w:tcPr>
            <w:tcW w:w="3600" w:type="dxa"/>
            <w:tcBorders>
              <w:top w:val="nil"/>
              <w:left w:val="single" w:sz="8" w:space="0" w:color="auto"/>
              <w:bottom w:val="single" w:sz="4" w:space="0" w:color="auto"/>
              <w:right w:val="nil"/>
            </w:tcBorders>
            <w:shd w:val="clear" w:color="000000" w:fill="FFFFFF"/>
            <w:noWrap/>
            <w:vAlign w:val="bottom"/>
            <w:hideMark/>
          </w:tcPr>
          <w:p w:rsidR="000F1124" w:rsidRPr="007144AE" w:rsidRDefault="000F1124" w:rsidP="005C09F5">
            <w:pPr>
              <w:rPr>
                <w:rFonts w:ascii="Arial" w:hAnsi="Arial" w:cs="Arial"/>
                <w:color w:val="000000"/>
              </w:rPr>
            </w:pPr>
            <w:r w:rsidRPr="007144AE">
              <w:rPr>
                <w:rFonts w:ascii="Arial" w:hAnsi="Arial" w:cs="Arial"/>
                <w:color w:val="000000"/>
              </w:rPr>
              <w:t>Estudios/formación.</w:t>
            </w:r>
          </w:p>
        </w:tc>
        <w:tc>
          <w:tcPr>
            <w:tcW w:w="1322" w:type="dxa"/>
            <w:tcBorders>
              <w:top w:val="nil"/>
              <w:left w:val="single" w:sz="8" w:space="0" w:color="auto"/>
              <w:bottom w:val="single" w:sz="4" w:space="0" w:color="auto"/>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7,588</w:t>
            </w:r>
          </w:p>
        </w:tc>
        <w:tc>
          <w:tcPr>
            <w:tcW w:w="1078" w:type="dxa"/>
            <w:tcBorders>
              <w:top w:val="nil"/>
              <w:left w:val="nil"/>
              <w:bottom w:val="single" w:sz="4" w:space="0" w:color="auto"/>
              <w:right w:val="single" w:sz="8"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24</w:t>
            </w:r>
          </w:p>
        </w:tc>
        <w:tc>
          <w:tcPr>
            <w:tcW w:w="1322" w:type="dxa"/>
            <w:tcBorders>
              <w:top w:val="nil"/>
              <w:left w:val="nil"/>
              <w:bottom w:val="single" w:sz="4" w:space="0" w:color="auto"/>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7,891</w:t>
            </w:r>
          </w:p>
        </w:tc>
        <w:tc>
          <w:tcPr>
            <w:tcW w:w="1078" w:type="dxa"/>
            <w:tcBorders>
              <w:top w:val="nil"/>
              <w:left w:val="nil"/>
              <w:bottom w:val="single" w:sz="4" w:space="0" w:color="auto"/>
              <w:right w:val="single" w:sz="8"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18</w:t>
            </w:r>
          </w:p>
        </w:tc>
      </w:tr>
      <w:tr w:rsidR="000F1124" w:rsidRPr="007144AE" w:rsidTr="000F1124">
        <w:trPr>
          <w:trHeight w:val="300"/>
        </w:trPr>
        <w:tc>
          <w:tcPr>
            <w:tcW w:w="3600" w:type="dxa"/>
            <w:tcBorders>
              <w:top w:val="nil"/>
              <w:left w:val="single" w:sz="8" w:space="0" w:color="auto"/>
              <w:bottom w:val="single" w:sz="4" w:space="0" w:color="auto"/>
              <w:right w:val="nil"/>
            </w:tcBorders>
            <w:shd w:val="clear" w:color="000000" w:fill="FFFFFF"/>
            <w:noWrap/>
            <w:vAlign w:val="bottom"/>
            <w:hideMark/>
          </w:tcPr>
          <w:p w:rsidR="000F1124" w:rsidRPr="007144AE" w:rsidRDefault="000F1124" w:rsidP="005C09F5">
            <w:pPr>
              <w:rPr>
                <w:rFonts w:ascii="Arial" w:hAnsi="Arial" w:cs="Arial"/>
                <w:color w:val="000000"/>
              </w:rPr>
            </w:pPr>
            <w:r w:rsidRPr="007144AE">
              <w:rPr>
                <w:rFonts w:ascii="Arial" w:hAnsi="Arial" w:cs="Arial"/>
                <w:color w:val="000000"/>
              </w:rPr>
              <w:t>Capacitación.</w:t>
            </w:r>
          </w:p>
        </w:tc>
        <w:tc>
          <w:tcPr>
            <w:tcW w:w="1322" w:type="dxa"/>
            <w:tcBorders>
              <w:top w:val="nil"/>
              <w:left w:val="single" w:sz="8" w:space="0" w:color="auto"/>
              <w:bottom w:val="single" w:sz="4" w:space="0" w:color="auto"/>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7,609</w:t>
            </w:r>
          </w:p>
        </w:tc>
        <w:tc>
          <w:tcPr>
            <w:tcW w:w="1078" w:type="dxa"/>
            <w:tcBorders>
              <w:top w:val="nil"/>
              <w:left w:val="nil"/>
              <w:bottom w:val="single" w:sz="4" w:space="0" w:color="auto"/>
              <w:right w:val="single" w:sz="8"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22</w:t>
            </w:r>
          </w:p>
        </w:tc>
        <w:tc>
          <w:tcPr>
            <w:tcW w:w="1322" w:type="dxa"/>
            <w:tcBorders>
              <w:top w:val="nil"/>
              <w:left w:val="nil"/>
              <w:bottom w:val="single" w:sz="4" w:space="0" w:color="auto"/>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7,989</w:t>
            </w:r>
          </w:p>
        </w:tc>
        <w:tc>
          <w:tcPr>
            <w:tcW w:w="1078" w:type="dxa"/>
            <w:tcBorders>
              <w:top w:val="nil"/>
              <w:left w:val="nil"/>
              <w:bottom w:val="single" w:sz="4" w:space="0" w:color="auto"/>
              <w:right w:val="single" w:sz="8" w:space="0" w:color="auto"/>
            </w:tcBorders>
            <w:shd w:val="clear" w:color="000000" w:fill="FFFF00"/>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13</w:t>
            </w:r>
          </w:p>
        </w:tc>
      </w:tr>
      <w:tr w:rsidR="000F1124" w:rsidRPr="007144AE" w:rsidTr="000F1124">
        <w:trPr>
          <w:trHeight w:val="300"/>
        </w:trPr>
        <w:tc>
          <w:tcPr>
            <w:tcW w:w="3600" w:type="dxa"/>
            <w:tcBorders>
              <w:top w:val="nil"/>
              <w:left w:val="single" w:sz="8" w:space="0" w:color="auto"/>
              <w:bottom w:val="single" w:sz="4" w:space="0" w:color="auto"/>
              <w:right w:val="nil"/>
            </w:tcBorders>
            <w:shd w:val="clear" w:color="000000" w:fill="FFFFFF"/>
            <w:noWrap/>
            <w:vAlign w:val="bottom"/>
            <w:hideMark/>
          </w:tcPr>
          <w:p w:rsidR="000F1124" w:rsidRPr="007144AE" w:rsidRDefault="000F1124" w:rsidP="005C09F5">
            <w:pPr>
              <w:rPr>
                <w:rFonts w:ascii="Arial" w:hAnsi="Arial" w:cs="Arial"/>
                <w:color w:val="000000"/>
              </w:rPr>
            </w:pPr>
            <w:r w:rsidRPr="007144AE">
              <w:rPr>
                <w:rFonts w:ascii="Arial" w:hAnsi="Arial" w:cs="Arial"/>
                <w:color w:val="000000"/>
              </w:rPr>
              <w:t>Profesión.</w:t>
            </w:r>
          </w:p>
        </w:tc>
        <w:tc>
          <w:tcPr>
            <w:tcW w:w="1322" w:type="dxa"/>
            <w:tcBorders>
              <w:top w:val="nil"/>
              <w:left w:val="single" w:sz="8" w:space="0" w:color="auto"/>
              <w:bottom w:val="single" w:sz="4" w:space="0" w:color="auto"/>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7,066</w:t>
            </w:r>
          </w:p>
        </w:tc>
        <w:tc>
          <w:tcPr>
            <w:tcW w:w="1078" w:type="dxa"/>
            <w:tcBorders>
              <w:top w:val="nil"/>
              <w:left w:val="nil"/>
              <w:bottom w:val="single" w:sz="4" w:space="0" w:color="auto"/>
              <w:right w:val="single" w:sz="8"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42</w:t>
            </w:r>
          </w:p>
        </w:tc>
        <w:tc>
          <w:tcPr>
            <w:tcW w:w="1322" w:type="dxa"/>
            <w:tcBorders>
              <w:top w:val="nil"/>
              <w:left w:val="nil"/>
              <w:bottom w:val="single" w:sz="4" w:space="0" w:color="auto"/>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7,455</w:t>
            </w:r>
          </w:p>
        </w:tc>
        <w:tc>
          <w:tcPr>
            <w:tcW w:w="1078" w:type="dxa"/>
            <w:tcBorders>
              <w:top w:val="nil"/>
              <w:left w:val="nil"/>
              <w:bottom w:val="single" w:sz="4" w:space="0" w:color="auto"/>
              <w:right w:val="single" w:sz="8"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31</w:t>
            </w:r>
          </w:p>
        </w:tc>
      </w:tr>
      <w:tr w:rsidR="000F1124" w:rsidRPr="007144AE" w:rsidTr="000F1124">
        <w:trPr>
          <w:trHeight w:val="300"/>
        </w:trPr>
        <w:tc>
          <w:tcPr>
            <w:tcW w:w="3600" w:type="dxa"/>
            <w:tcBorders>
              <w:top w:val="nil"/>
              <w:left w:val="single" w:sz="8" w:space="0" w:color="auto"/>
              <w:bottom w:val="single" w:sz="4" w:space="0" w:color="auto"/>
              <w:right w:val="nil"/>
            </w:tcBorders>
            <w:shd w:val="clear" w:color="000000" w:fill="FFFFFF"/>
            <w:noWrap/>
            <w:vAlign w:val="bottom"/>
            <w:hideMark/>
          </w:tcPr>
          <w:p w:rsidR="000F1124" w:rsidRPr="007144AE" w:rsidRDefault="000F1124" w:rsidP="005C09F5">
            <w:pPr>
              <w:rPr>
                <w:rFonts w:ascii="Arial" w:hAnsi="Arial" w:cs="Arial"/>
                <w:color w:val="000000"/>
              </w:rPr>
            </w:pPr>
            <w:r w:rsidRPr="007144AE">
              <w:rPr>
                <w:rFonts w:ascii="Arial" w:hAnsi="Arial" w:cs="Arial"/>
                <w:color w:val="000000"/>
              </w:rPr>
              <w:t>Concurso/exámenes.</w:t>
            </w:r>
          </w:p>
        </w:tc>
        <w:tc>
          <w:tcPr>
            <w:tcW w:w="1322" w:type="dxa"/>
            <w:tcBorders>
              <w:top w:val="nil"/>
              <w:left w:val="single" w:sz="8" w:space="0" w:color="auto"/>
              <w:bottom w:val="single" w:sz="4" w:space="0" w:color="auto"/>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6,415</w:t>
            </w:r>
          </w:p>
        </w:tc>
        <w:tc>
          <w:tcPr>
            <w:tcW w:w="1078" w:type="dxa"/>
            <w:tcBorders>
              <w:top w:val="nil"/>
              <w:left w:val="nil"/>
              <w:bottom w:val="single" w:sz="4" w:space="0" w:color="auto"/>
              <w:right w:val="single" w:sz="8"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56</w:t>
            </w:r>
          </w:p>
        </w:tc>
        <w:tc>
          <w:tcPr>
            <w:tcW w:w="1322" w:type="dxa"/>
            <w:tcBorders>
              <w:top w:val="nil"/>
              <w:left w:val="nil"/>
              <w:bottom w:val="single" w:sz="4" w:space="0" w:color="auto"/>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6,755</w:t>
            </w:r>
          </w:p>
        </w:tc>
        <w:tc>
          <w:tcPr>
            <w:tcW w:w="1078" w:type="dxa"/>
            <w:tcBorders>
              <w:top w:val="nil"/>
              <w:left w:val="nil"/>
              <w:bottom w:val="single" w:sz="4" w:space="0" w:color="auto"/>
              <w:right w:val="single" w:sz="8"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50</w:t>
            </w:r>
          </w:p>
        </w:tc>
      </w:tr>
      <w:tr w:rsidR="000F1124" w:rsidRPr="007144AE" w:rsidTr="000F1124">
        <w:trPr>
          <w:trHeight w:val="315"/>
        </w:trPr>
        <w:tc>
          <w:tcPr>
            <w:tcW w:w="3600" w:type="dxa"/>
            <w:tcBorders>
              <w:top w:val="nil"/>
              <w:left w:val="single" w:sz="8" w:space="0" w:color="auto"/>
              <w:bottom w:val="single" w:sz="8" w:space="0" w:color="auto"/>
              <w:right w:val="nil"/>
            </w:tcBorders>
            <w:shd w:val="clear" w:color="000000" w:fill="FFFFFF"/>
            <w:noWrap/>
            <w:vAlign w:val="bottom"/>
            <w:hideMark/>
          </w:tcPr>
          <w:p w:rsidR="000F1124" w:rsidRPr="007144AE" w:rsidRDefault="000F1124" w:rsidP="005C09F5">
            <w:pPr>
              <w:rPr>
                <w:rFonts w:ascii="Arial" w:hAnsi="Arial" w:cs="Arial"/>
                <w:color w:val="000000"/>
              </w:rPr>
            </w:pPr>
            <w:r w:rsidRPr="007144AE">
              <w:rPr>
                <w:rFonts w:ascii="Arial" w:hAnsi="Arial" w:cs="Arial"/>
                <w:color w:val="000000"/>
              </w:rPr>
              <w:t>Títulos.</w:t>
            </w:r>
          </w:p>
        </w:tc>
        <w:tc>
          <w:tcPr>
            <w:tcW w:w="1322" w:type="dxa"/>
            <w:tcBorders>
              <w:top w:val="nil"/>
              <w:left w:val="single" w:sz="8" w:space="0" w:color="auto"/>
              <w:bottom w:val="single" w:sz="8" w:space="0" w:color="auto"/>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6,972</w:t>
            </w:r>
          </w:p>
        </w:tc>
        <w:tc>
          <w:tcPr>
            <w:tcW w:w="1078" w:type="dxa"/>
            <w:tcBorders>
              <w:top w:val="nil"/>
              <w:left w:val="nil"/>
              <w:bottom w:val="single" w:sz="8" w:space="0" w:color="auto"/>
              <w:right w:val="single" w:sz="8"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46</w:t>
            </w:r>
          </w:p>
        </w:tc>
        <w:tc>
          <w:tcPr>
            <w:tcW w:w="1322" w:type="dxa"/>
            <w:tcBorders>
              <w:top w:val="nil"/>
              <w:left w:val="nil"/>
              <w:bottom w:val="single" w:sz="8" w:space="0" w:color="auto"/>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6,984</w:t>
            </w:r>
          </w:p>
        </w:tc>
        <w:tc>
          <w:tcPr>
            <w:tcW w:w="1078" w:type="dxa"/>
            <w:tcBorders>
              <w:top w:val="nil"/>
              <w:left w:val="nil"/>
              <w:bottom w:val="single" w:sz="8" w:space="0" w:color="auto"/>
              <w:right w:val="single" w:sz="8"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45</w:t>
            </w:r>
          </w:p>
        </w:tc>
      </w:tr>
    </w:tbl>
    <w:p w:rsidR="000F1124" w:rsidRPr="007144AE" w:rsidRDefault="000F1124" w:rsidP="005C09F5">
      <w:pPr>
        <w:ind w:left="720"/>
        <w:jc w:val="both"/>
        <w:rPr>
          <w:rFonts w:ascii="Arial" w:hAnsi="Arial" w:cs="Arial"/>
        </w:rPr>
      </w:pPr>
    </w:p>
    <w:p w:rsidR="0007227E" w:rsidRPr="007144AE" w:rsidRDefault="00210E27" w:rsidP="00FF646C">
      <w:pPr>
        <w:ind w:left="720"/>
        <w:jc w:val="both"/>
        <w:rPr>
          <w:rFonts w:ascii="Arial" w:hAnsi="Arial" w:cs="Arial"/>
        </w:rPr>
      </w:pPr>
      <w:r w:rsidRPr="007144AE">
        <w:rPr>
          <w:rFonts w:ascii="Arial" w:hAnsi="Arial" w:cs="Arial"/>
        </w:rPr>
        <w:t xml:space="preserve">Al analizar los datos se observa que los empleados privados valorizan </w:t>
      </w:r>
      <w:r w:rsidR="004B6490" w:rsidRPr="007144AE">
        <w:rPr>
          <w:rFonts w:ascii="Arial" w:hAnsi="Arial" w:cs="Arial"/>
        </w:rPr>
        <w:t>en mayor medida</w:t>
      </w:r>
      <w:r w:rsidR="0007227E" w:rsidRPr="007144AE">
        <w:rPr>
          <w:rFonts w:ascii="Arial" w:hAnsi="Arial" w:cs="Arial"/>
        </w:rPr>
        <w:t xml:space="preserve"> los Estudios y los C</w:t>
      </w:r>
      <w:r w:rsidRPr="007144AE">
        <w:rPr>
          <w:rFonts w:ascii="Arial" w:hAnsi="Arial" w:cs="Arial"/>
        </w:rPr>
        <w:t>onocimientos como herramientas necesarias para asce</w:t>
      </w:r>
      <w:r w:rsidR="00C54ACC" w:rsidRPr="007144AE">
        <w:rPr>
          <w:rFonts w:ascii="Arial" w:hAnsi="Arial" w:cs="Arial"/>
        </w:rPr>
        <w:t>nder que los jefes. Siendo los C</w:t>
      </w:r>
      <w:r w:rsidRPr="007144AE">
        <w:rPr>
          <w:rFonts w:ascii="Arial" w:hAnsi="Arial" w:cs="Arial"/>
        </w:rPr>
        <w:t xml:space="preserve">onocimientos </w:t>
      </w:r>
      <w:r w:rsidR="00C54ACC" w:rsidRPr="007144AE">
        <w:rPr>
          <w:rFonts w:ascii="Arial" w:hAnsi="Arial" w:cs="Arial"/>
        </w:rPr>
        <w:t xml:space="preserve">en general </w:t>
      </w:r>
      <w:r w:rsidRPr="007144AE">
        <w:rPr>
          <w:rFonts w:ascii="Arial" w:hAnsi="Arial" w:cs="Arial"/>
        </w:rPr>
        <w:t xml:space="preserve">más valorados que los </w:t>
      </w:r>
      <w:r w:rsidR="00C54ACC" w:rsidRPr="007144AE">
        <w:rPr>
          <w:rFonts w:ascii="Arial" w:hAnsi="Arial" w:cs="Arial"/>
        </w:rPr>
        <w:t>E</w:t>
      </w:r>
      <w:r w:rsidRPr="007144AE">
        <w:rPr>
          <w:rFonts w:ascii="Arial" w:hAnsi="Arial" w:cs="Arial"/>
        </w:rPr>
        <w:t>studios.</w:t>
      </w:r>
    </w:p>
    <w:p w:rsidR="0007227E" w:rsidRPr="007144AE" w:rsidRDefault="006A7C24" w:rsidP="00FF646C">
      <w:pPr>
        <w:ind w:left="720"/>
        <w:jc w:val="both"/>
        <w:rPr>
          <w:rFonts w:ascii="Arial" w:hAnsi="Arial" w:cs="Arial"/>
        </w:rPr>
      </w:pPr>
      <w:r w:rsidRPr="007144AE">
        <w:rPr>
          <w:rFonts w:ascii="Arial" w:hAnsi="Arial" w:cs="Arial"/>
        </w:rPr>
        <w:t xml:space="preserve">De las 12 variables </w:t>
      </w:r>
      <w:r w:rsidR="00C427B1" w:rsidRPr="007144AE">
        <w:rPr>
          <w:rFonts w:ascii="Arial" w:hAnsi="Arial" w:cs="Arial"/>
        </w:rPr>
        <w:t xml:space="preserve">analizadas </w:t>
      </w:r>
      <w:r w:rsidRPr="007144AE">
        <w:rPr>
          <w:rFonts w:ascii="Arial" w:hAnsi="Arial" w:cs="Arial"/>
        </w:rPr>
        <w:t xml:space="preserve">se </w:t>
      </w:r>
      <w:r w:rsidR="00C427B1" w:rsidRPr="007144AE">
        <w:rPr>
          <w:rFonts w:ascii="Arial" w:hAnsi="Arial" w:cs="Arial"/>
        </w:rPr>
        <w:t>observa</w:t>
      </w:r>
      <w:r w:rsidRPr="007144AE">
        <w:rPr>
          <w:rFonts w:ascii="Arial" w:hAnsi="Arial" w:cs="Arial"/>
        </w:rPr>
        <w:t xml:space="preserve"> que para los jefes en la situación deseada solamente 3 varia</w:t>
      </w:r>
      <w:r w:rsidR="0007227E" w:rsidRPr="007144AE">
        <w:rPr>
          <w:rFonts w:ascii="Arial" w:hAnsi="Arial" w:cs="Arial"/>
        </w:rPr>
        <w:t>bles rankean dentro del top 15: C</w:t>
      </w:r>
      <w:r w:rsidRPr="007144AE">
        <w:rPr>
          <w:rFonts w:ascii="Arial" w:hAnsi="Arial" w:cs="Arial"/>
        </w:rPr>
        <w:t xml:space="preserve">apacidad con el valor posicional 2, los </w:t>
      </w:r>
      <w:r w:rsidR="0007227E" w:rsidRPr="007144AE">
        <w:rPr>
          <w:rFonts w:ascii="Arial" w:hAnsi="Arial" w:cs="Arial"/>
        </w:rPr>
        <w:t>C</w:t>
      </w:r>
      <w:r w:rsidRPr="007144AE">
        <w:rPr>
          <w:rFonts w:ascii="Arial" w:hAnsi="Arial" w:cs="Arial"/>
        </w:rPr>
        <w:t xml:space="preserve">onocimientos </w:t>
      </w:r>
      <w:r w:rsidR="0007227E" w:rsidRPr="007144AE">
        <w:rPr>
          <w:rFonts w:ascii="Arial" w:hAnsi="Arial" w:cs="Arial"/>
        </w:rPr>
        <w:t>con el valor posicional 3 y la F</w:t>
      </w:r>
      <w:r w:rsidRPr="007144AE">
        <w:rPr>
          <w:rFonts w:ascii="Arial" w:hAnsi="Arial" w:cs="Arial"/>
        </w:rPr>
        <w:t xml:space="preserve">ormación </w:t>
      </w:r>
      <w:r w:rsidR="0007227E" w:rsidRPr="007144AE">
        <w:rPr>
          <w:rFonts w:ascii="Arial" w:hAnsi="Arial" w:cs="Arial"/>
        </w:rPr>
        <w:t>A</w:t>
      </w:r>
      <w:r w:rsidRPr="007144AE">
        <w:rPr>
          <w:rFonts w:ascii="Arial" w:hAnsi="Arial" w:cs="Arial"/>
        </w:rPr>
        <w:t>cadémica con el valor posicional 13.</w:t>
      </w:r>
      <w:r w:rsidR="0041088E" w:rsidRPr="007144AE">
        <w:rPr>
          <w:rFonts w:ascii="Arial" w:hAnsi="Arial" w:cs="Arial"/>
        </w:rPr>
        <w:t xml:space="preserve"> Por otro lado al analizar la mirada deseada de los empleados se observa que el abanico de variables que se posicionan en una escala igual o menor a </w:t>
      </w:r>
      <w:r w:rsidR="004B6490" w:rsidRPr="007144AE">
        <w:rPr>
          <w:rFonts w:ascii="Arial" w:hAnsi="Arial" w:cs="Arial"/>
        </w:rPr>
        <w:t xml:space="preserve">15 aumenta, llegando a ser de </w:t>
      </w:r>
      <w:r w:rsidR="0041088E" w:rsidRPr="007144AE">
        <w:rPr>
          <w:rFonts w:ascii="Arial" w:hAnsi="Arial" w:cs="Arial"/>
        </w:rPr>
        <w:t>7 variables</w:t>
      </w:r>
      <w:r w:rsidR="0007227E" w:rsidRPr="007144AE">
        <w:rPr>
          <w:rFonts w:ascii="Arial" w:hAnsi="Arial" w:cs="Arial"/>
        </w:rPr>
        <w:t>: C</w:t>
      </w:r>
      <w:r w:rsidR="0041088E" w:rsidRPr="007144AE">
        <w:rPr>
          <w:rFonts w:ascii="Arial" w:hAnsi="Arial" w:cs="Arial"/>
        </w:rPr>
        <w:t>apaci</w:t>
      </w:r>
      <w:r w:rsidR="0007227E" w:rsidRPr="007144AE">
        <w:rPr>
          <w:rFonts w:ascii="Arial" w:hAnsi="Arial" w:cs="Arial"/>
        </w:rPr>
        <w:t>dad con el valor posicional 2, P</w:t>
      </w:r>
      <w:r w:rsidR="0041088E" w:rsidRPr="007144AE">
        <w:rPr>
          <w:rFonts w:ascii="Arial" w:hAnsi="Arial" w:cs="Arial"/>
        </w:rPr>
        <w:t>reparación, capacitación y formac</w:t>
      </w:r>
      <w:r w:rsidR="0007227E" w:rsidRPr="007144AE">
        <w:rPr>
          <w:rFonts w:ascii="Arial" w:hAnsi="Arial" w:cs="Arial"/>
        </w:rPr>
        <w:t>ión con el valor posicional 4, C</w:t>
      </w:r>
      <w:r w:rsidR="0041088E" w:rsidRPr="007144AE">
        <w:rPr>
          <w:rFonts w:ascii="Arial" w:hAnsi="Arial" w:cs="Arial"/>
        </w:rPr>
        <w:t xml:space="preserve">onocimiento con el valor posicional 7, </w:t>
      </w:r>
      <w:r w:rsidR="0007227E" w:rsidRPr="007144AE">
        <w:rPr>
          <w:rFonts w:ascii="Arial" w:hAnsi="Arial" w:cs="Arial"/>
        </w:rPr>
        <w:t>Voluntad para A</w:t>
      </w:r>
      <w:r w:rsidR="0041088E" w:rsidRPr="007144AE">
        <w:rPr>
          <w:rFonts w:ascii="Arial" w:hAnsi="Arial" w:cs="Arial"/>
        </w:rPr>
        <w:t xml:space="preserve">prender con el valor posicional 12, </w:t>
      </w:r>
      <w:r w:rsidR="0007227E" w:rsidRPr="007144AE">
        <w:rPr>
          <w:rFonts w:ascii="Arial" w:hAnsi="Arial" w:cs="Arial"/>
        </w:rPr>
        <w:t>C</w:t>
      </w:r>
      <w:r w:rsidR="0041088E" w:rsidRPr="007144AE">
        <w:rPr>
          <w:rFonts w:ascii="Arial" w:hAnsi="Arial" w:cs="Arial"/>
        </w:rPr>
        <w:t>apacitaci</w:t>
      </w:r>
      <w:r w:rsidR="0007227E" w:rsidRPr="007144AE">
        <w:rPr>
          <w:rFonts w:ascii="Arial" w:hAnsi="Arial" w:cs="Arial"/>
        </w:rPr>
        <w:t>ón con el valor posicional 13, Formación A</w:t>
      </w:r>
      <w:r w:rsidR="0041088E" w:rsidRPr="007144AE">
        <w:rPr>
          <w:rFonts w:ascii="Arial" w:hAnsi="Arial" w:cs="Arial"/>
        </w:rPr>
        <w:t xml:space="preserve">cadémica con el valor posicional 14 y el </w:t>
      </w:r>
      <w:r w:rsidR="0007227E" w:rsidRPr="007144AE">
        <w:rPr>
          <w:rFonts w:ascii="Arial" w:hAnsi="Arial" w:cs="Arial"/>
        </w:rPr>
        <w:t>A</w:t>
      </w:r>
      <w:r w:rsidR="0041088E" w:rsidRPr="007144AE">
        <w:rPr>
          <w:rFonts w:ascii="Arial" w:hAnsi="Arial" w:cs="Arial"/>
        </w:rPr>
        <w:t>prendizaje y conocimiento adquirido con el valor posicional 15.</w:t>
      </w:r>
    </w:p>
    <w:p w:rsidR="0007227E" w:rsidRPr="007144AE" w:rsidRDefault="0041088E" w:rsidP="00FF646C">
      <w:pPr>
        <w:ind w:left="720"/>
        <w:jc w:val="both"/>
        <w:rPr>
          <w:rFonts w:ascii="Arial" w:hAnsi="Arial" w:cs="Arial"/>
        </w:rPr>
      </w:pPr>
      <w:r w:rsidRPr="007144AE">
        <w:rPr>
          <w:rFonts w:ascii="Arial" w:hAnsi="Arial" w:cs="Arial"/>
        </w:rPr>
        <w:t>Tanto los empleados como los jefes perciben</w:t>
      </w:r>
      <w:r w:rsidR="006A7C24" w:rsidRPr="007144AE">
        <w:rPr>
          <w:rFonts w:ascii="Arial" w:hAnsi="Arial" w:cs="Arial"/>
        </w:rPr>
        <w:t xml:space="preserve"> como </w:t>
      </w:r>
      <w:r w:rsidR="0007227E" w:rsidRPr="007144AE">
        <w:rPr>
          <w:rFonts w:ascii="Arial" w:hAnsi="Arial" w:cs="Arial"/>
        </w:rPr>
        <w:t xml:space="preserve">las </w:t>
      </w:r>
      <w:r w:rsidRPr="007144AE">
        <w:rPr>
          <w:rFonts w:ascii="Arial" w:hAnsi="Arial" w:cs="Arial"/>
        </w:rPr>
        <w:t xml:space="preserve">variables </w:t>
      </w:r>
      <w:r w:rsidR="00802A7D" w:rsidRPr="007144AE">
        <w:rPr>
          <w:rFonts w:ascii="Arial" w:hAnsi="Arial" w:cs="Arial"/>
        </w:rPr>
        <w:t>que deberían ser más</w:t>
      </w:r>
      <w:r w:rsidRPr="007144AE">
        <w:rPr>
          <w:rFonts w:ascii="Arial" w:hAnsi="Arial" w:cs="Arial"/>
        </w:rPr>
        <w:t xml:space="preserve"> influyentes </w:t>
      </w:r>
      <w:r w:rsidR="00DF6482" w:rsidRPr="007144AE">
        <w:rPr>
          <w:rFonts w:ascii="Arial" w:hAnsi="Arial" w:cs="Arial"/>
        </w:rPr>
        <w:t>a la hora de ascender</w:t>
      </w:r>
      <w:r w:rsidR="00C54ACC" w:rsidRPr="007144AE">
        <w:rPr>
          <w:rFonts w:ascii="Arial" w:hAnsi="Arial" w:cs="Arial"/>
        </w:rPr>
        <w:t xml:space="preserve"> son</w:t>
      </w:r>
      <w:r w:rsidRPr="007144AE">
        <w:rPr>
          <w:rFonts w:ascii="Arial" w:hAnsi="Arial" w:cs="Arial"/>
        </w:rPr>
        <w:t xml:space="preserve"> </w:t>
      </w:r>
      <w:r w:rsidR="0007227E" w:rsidRPr="007144AE">
        <w:rPr>
          <w:rFonts w:ascii="Arial" w:hAnsi="Arial" w:cs="Arial"/>
        </w:rPr>
        <w:t>los C</w:t>
      </w:r>
      <w:r w:rsidR="006A7C24" w:rsidRPr="007144AE">
        <w:rPr>
          <w:rFonts w:ascii="Arial" w:hAnsi="Arial" w:cs="Arial"/>
        </w:rPr>
        <w:t>onocimientos</w:t>
      </w:r>
      <w:r w:rsidR="0007227E" w:rsidRPr="007144AE">
        <w:rPr>
          <w:rFonts w:ascii="Arial" w:hAnsi="Arial" w:cs="Arial"/>
        </w:rPr>
        <w:t xml:space="preserve"> en general</w:t>
      </w:r>
      <w:r w:rsidR="006A7C24" w:rsidRPr="007144AE">
        <w:rPr>
          <w:rFonts w:ascii="Arial" w:hAnsi="Arial" w:cs="Arial"/>
        </w:rPr>
        <w:t xml:space="preserve">. </w:t>
      </w:r>
      <w:r w:rsidR="00DF6482" w:rsidRPr="007144AE">
        <w:rPr>
          <w:rFonts w:ascii="Arial" w:hAnsi="Arial" w:cs="Arial"/>
        </w:rPr>
        <w:t xml:space="preserve">Es necesario aclarar </w:t>
      </w:r>
      <w:r w:rsidR="006A7C24" w:rsidRPr="007144AE">
        <w:rPr>
          <w:rFonts w:ascii="Arial" w:hAnsi="Arial" w:cs="Arial"/>
        </w:rPr>
        <w:t>que</w:t>
      </w:r>
      <w:r w:rsidR="00DF6482" w:rsidRPr="007144AE">
        <w:rPr>
          <w:rFonts w:ascii="Arial" w:hAnsi="Arial" w:cs="Arial"/>
        </w:rPr>
        <w:t xml:space="preserve"> los mismos</w:t>
      </w:r>
      <w:r w:rsidR="006A7C24" w:rsidRPr="007144AE">
        <w:rPr>
          <w:rFonts w:ascii="Arial" w:hAnsi="Arial" w:cs="Arial"/>
        </w:rPr>
        <w:t xml:space="preserve"> pueden haber s</w:t>
      </w:r>
      <w:r w:rsidR="0007227E" w:rsidRPr="007144AE">
        <w:rPr>
          <w:rFonts w:ascii="Arial" w:hAnsi="Arial" w:cs="Arial"/>
        </w:rPr>
        <w:t>ido adquiridos de manera formal, por medios autodidácticos o a través de la experiencia</w:t>
      </w:r>
      <w:r w:rsidR="006A7C24" w:rsidRPr="007144AE">
        <w:rPr>
          <w:rFonts w:ascii="Arial" w:hAnsi="Arial" w:cs="Arial"/>
        </w:rPr>
        <w:t xml:space="preserve">. </w:t>
      </w:r>
    </w:p>
    <w:p w:rsidR="00210E27" w:rsidRPr="007144AE" w:rsidRDefault="006A7C24" w:rsidP="00FF646C">
      <w:pPr>
        <w:ind w:left="720"/>
        <w:jc w:val="both"/>
        <w:rPr>
          <w:rFonts w:ascii="Arial" w:hAnsi="Arial" w:cs="Arial"/>
        </w:rPr>
      </w:pPr>
      <w:r w:rsidRPr="007144AE">
        <w:rPr>
          <w:rFonts w:ascii="Arial" w:hAnsi="Arial" w:cs="Arial"/>
        </w:rPr>
        <w:t xml:space="preserve">La única coincidencia entre los jefes con los empleados es rankear en segundo lugar la capacidad como una cualidad necesaria de la persona </w:t>
      </w:r>
      <w:r w:rsidR="00DF6482" w:rsidRPr="007144AE">
        <w:rPr>
          <w:rFonts w:ascii="Arial" w:hAnsi="Arial" w:cs="Arial"/>
        </w:rPr>
        <w:t xml:space="preserve">a </w:t>
      </w:r>
      <w:r w:rsidRPr="007144AE">
        <w:rPr>
          <w:rFonts w:ascii="Arial" w:hAnsi="Arial" w:cs="Arial"/>
        </w:rPr>
        <w:t>ascender.</w:t>
      </w:r>
      <w:r w:rsidR="00C427B1" w:rsidRPr="007144AE">
        <w:rPr>
          <w:rFonts w:ascii="Arial" w:hAnsi="Arial" w:cs="Arial"/>
        </w:rPr>
        <w:t xml:space="preserve"> Así como percibir que de las 12 variables las dos menos valoradas para ascender son los </w:t>
      </w:r>
      <w:r w:rsidR="00802A7D" w:rsidRPr="007144AE">
        <w:rPr>
          <w:rFonts w:ascii="Arial" w:hAnsi="Arial" w:cs="Arial"/>
        </w:rPr>
        <w:t>Concursos y exámenes, como los T</w:t>
      </w:r>
      <w:r w:rsidR="00C427B1" w:rsidRPr="007144AE">
        <w:rPr>
          <w:rFonts w:ascii="Arial" w:hAnsi="Arial" w:cs="Arial"/>
        </w:rPr>
        <w:t>ítulos.</w:t>
      </w:r>
    </w:p>
    <w:p w:rsidR="00802A7D" w:rsidRPr="007144AE" w:rsidRDefault="00802A7D" w:rsidP="005C09F5">
      <w:pPr>
        <w:ind w:left="720"/>
        <w:jc w:val="both"/>
        <w:rPr>
          <w:rFonts w:ascii="Arial" w:hAnsi="Arial" w:cs="Arial"/>
        </w:rPr>
      </w:pPr>
      <w:r w:rsidRPr="007144AE">
        <w:rPr>
          <w:rFonts w:ascii="Arial" w:hAnsi="Arial" w:cs="Arial"/>
        </w:rPr>
        <w:t>Pese a las diferencias señaladas hay una alta correlación entre la opinión del deber ser de los Jefes y Empleados del Sector Privado en el caso de los ascensos.</w:t>
      </w:r>
    </w:p>
    <w:p w:rsidR="00210E27" w:rsidRPr="007144AE" w:rsidRDefault="00210E27" w:rsidP="005C09F5">
      <w:pPr>
        <w:ind w:left="720"/>
        <w:jc w:val="both"/>
        <w:rPr>
          <w:rFonts w:ascii="Arial" w:hAnsi="Arial" w:cs="Arial"/>
        </w:rPr>
      </w:pPr>
    </w:p>
    <w:p w:rsidR="000F1124" w:rsidRPr="007144AE" w:rsidRDefault="000F1124" w:rsidP="005C09F5">
      <w:pPr>
        <w:numPr>
          <w:ilvl w:val="0"/>
          <w:numId w:val="3"/>
        </w:numPr>
        <w:jc w:val="both"/>
        <w:rPr>
          <w:rFonts w:ascii="Arial" w:hAnsi="Arial" w:cs="Arial"/>
          <w:b/>
        </w:rPr>
      </w:pPr>
      <w:r w:rsidRPr="007144AE">
        <w:rPr>
          <w:rFonts w:ascii="Arial" w:hAnsi="Arial" w:cs="Arial"/>
          <w:b/>
        </w:rPr>
        <w:t>Situación Real Privado</w:t>
      </w:r>
    </w:p>
    <w:p w:rsidR="00210E27" w:rsidRPr="007144AE" w:rsidRDefault="00210E27" w:rsidP="005C09F5">
      <w:pPr>
        <w:ind w:left="720"/>
        <w:jc w:val="both"/>
        <w:rPr>
          <w:rFonts w:ascii="Arial" w:hAnsi="Arial" w:cs="Arial"/>
        </w:rPr>
      </w:pPr>
    </w:p>
    <w:p w:rsidR="00210E27" w:rsidRPr="007144AE" w:rsidRDefault="00C427B1" w:rsidP="005C09F5">
      <w:pPr>
        <w:ind w:left="720"/>
        <w:jc w:val="both"/>
        <w:rPr>
          <w:rFonts w:ascii="Arial" w:hAnsi="Arial" w:cs="Arial"/>
        </w:rPr>
      </w:pPr>
      <w:r w:rsidRPr="007144AE">
        <w:rPr>
          <w:rFonts w:ascii="Arial" w:hAnsi="Arial" w:cs="Arial"/>
        </w:rPr>
        <w:t>A continuación s</w:t>
      </w:r>
      <w:r w:rsidR="00210E27" w:rsidRPr="007144AE">
        <w:rPr>
          <w:rFonts w:ascii="Arial" w:hAnsi="Arial" w:cs="Arial"/>
        </w:rPr>
        <w:t xml:space="preserve">e </w:t>
      </w:r>
      <w:r w:rsidR="00802A7D" w:rsidRPr="007144AE">
        <w:rPr>
          <w:rFonts w:ascii="Arial" w:hAnsi="Arial" w:cs="Arial"/>
        </w:rPr>
        <w:t>transcriben</w:t>
      </w:r>
      <w:r w:rsidR="00210E27" w:rsidRPr="007144AE">
        <w:rPr>
          <w:rFonts w:ascii="Arial" w:hAnsi="Arial" w:cs="Arial"/>
        </w:rPr>
        <w:t xml:space="preserve"> los datos de la </w:t>
      </w:r>
      <w:r w:rsidR="0041088E" w:rsidRPr="007144AE">
        <w:rPr>
          <w:rFonts w:ascii="Arial" w:hAnsi="Arial" w:cs="Arial"/>
        </w:rPr>
        <w:t>percepción</w:t>
      </w:r>
      <w:r w:rsidR="00210E27" w:rsidRPr="007144AE">
        <w:rPr>
          <w:rFonts w:ascii="Arial" w:hAnsi="Arial" w:cs="Arial"/>
        </w:rPr>
        <w:t xml:space="preserve"> actual tanto para los jefes como los empleados en el sector privado.</w:t>
      </w:r>
    </w:p>
    <w:p w:rsidR="00210E27" w:rsidRPr="007144AE" w:rsidRDefault="00210E27" w:rsidP="005C09F5">
      <w:pPr>
        <w:ind w:left="720"/>
        <w:jc w:val="both"/>
        <w:rPr>
          <w:rFonts w:ascii="Arial" w:hAnsi="Arial" w:cs="Arial"/>
        </w:rPr>
      </w:pPr>
    </w:p>
    <w:tbl>
      <w:tblPr>
        <w:tblW w:w="8400" w:type="dxa"/>
        <w:tblInd w:w="55" w:type="dxa"/>
        <w:tblCellMar>
          <w:left w:w="70" w:type="dxa"/>
          <w:right w:w="70" w:type="dxa"/>
        </w:tblCellMar>
        <w:tblLook w:val="04A0"/>
      </w:tblPr>
      <w:tblGrid>
        <w:gridCol w:w="3483"/>
        <w:gridCol w:w="1403"/>
        <w:gridCol w:w="1150"/>
        <w:gridCol w:w="1403"/>
        <w:gridCol w:w="1150"/>
      </w:tblGrid>
      <w:tr w:rsidR="000F1124" w:rsidRPr="007144AE" w:rsidTr="000F1124">
        <w:trPr>
          <w:trHeight w:val="315"/>
        </w:trPr>
        <w:tc>
          <w:tcPr>
            <w:tcW w:w="3600" w:type="dxa"/>
            <w:tcBorders>
              <w:top w:val="nil"/>
              <w:left w:val="nil"/>
              <w:bottom w:val="nil"/>
              <w:right w:val="nil"/>
            </w:tcBorders>
            <w:shd w:val="clear" w:color="auto" w:fill="auto"/>
            <w:noWrap/>
            <w:vAlign w:val="bottom"/>
            <w:hideMark/>
          </w:tcPr>
          <w:p w:rsidR="000F1124" w:rsidRPr="007144AE" w:rsidRDefault="000F1124" w:rsidP="005C09F5">
            <w:pPr>
              <w:rPr>
                <w:rFonts w:ascii="Arial" w:hAnsi="Arial" w:cs="Arial"/>
                <w:color w:val="000000"/>
              </w:rPr>
            </w:pPr>
          </w:p>
        </w:tc>
        <w:tc>
          <w:tcPr>
            <w:tcW w:w="48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SITUACIÓN ACTUAL PRIVADO</w:t>
            </w:r>
          </w:p>
        </w:tc>
      </w:tr>
      <w:tr w:rsidR="000F1124" w:rsidRPr="007144AE" w:rsidTr="000F1124">
        <w:trPr>
          <w:trHeight w:val="300"/>
        </w:trPr>
        <w:tc>
          <w:tcPr>
            <w:tcW w:w="3600" w:type="dxa"/>
            <w:tcBorders>
              <w:top w:val="nil"/>
              <w:left w:val="nil"/>
              <w:bottom w:val="nil"/>
              <w:right w:val="nil"/>
            </w:tcBorders>
            <w:shd w:val="clear" w:color="auto" w:fill="auto"/>
            <w:noWrap/>
            <w:vAlign w:val="bottom"/>
            <w:hideMark/>
          </w:tcPr>
          <w:p w:rsidR="000F1124" w:rsidRPr="007144AE" w:rsidRDefault="000F1124" w:rsidP="005C09F5">
            <w:pPr>
              <w:rPr>
                <w:rFonts w:ascii="Arial" w:hAnsi="Arial" w:cs="Arial"/>
                <w:color w:val="000000"/>
              </w:rPr>
            </w:pPr>
          </w:p>
        </w:tc>
        <w:tc>
          <w:tcPr>
            <w:tcW w:w="240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 xml:space="preserve">JEFES </w:t>
            </w:r>
          </w:p>
        </w:tc>
        <w:tc>
          <w:tcPr>
            <w:tcW w:w="240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EMPLEADOS</w:t>
            </w:r>
          </w:p>
        </w:tc>
      </w:tr>
      <w:tr w:rsidR="000F1124" w:rsidRPr="007144AE" w:rsidTr="000F1124">
        <w:trPr>
          <w:trHeight w:val="315"/>
        </w:trPr>
        <w:tc>
          <w:tcPr>
            <w:tcW w:w="3600" w:type="dxa"/>
            <w:tcBorders>
              <w:top w:val="nil"/>
              <w:left w:val="nil"/>
              <w:bottom w:val="nil"/>
              <w:right w:val="nil"/>
            </w:tcBorders>
            <w:shd w:val="clear" w:color="auto" w:fill="auto"/>
            <w:noWrap/>
            <w:vAlign w:val="bottom"/>
            <w:hideMark/>
          </w:tcPr>
          <w:p w:rsidR="000F1124" w:rsidRPr="007144AE" w:rsidRDefault="000F1124" w:rsidP="005C09F5">
            <w:pPr>
              <w:rPr>
                <w:rFonts w:ascii="Arial" w:hAnsi="Arial" w:cs="Arial"/>
                <w:color w:val="000000"/>
              </w:rPr>
            </w:pPr>
          </w:p>
        </w:tc>
        <w:tc>
          <w:tcPr>
            <w:tcW w:w="1322" w:type="dxa"/>
            <w:tcBorders>
              <w:top w:val="nil"/>
              <w:left w:val="single" w:sz="8" w:space="0" w:color="auto"/>
              <w:bottom w:val="single" w:sz="8" w:space="0" w:color="auto"/>
              <w:right w:val="single" w:sz="4" w:space="0" w:color="auto"/>
            </w:tcBorders>
            <w:shd w:val="clear" w:color="auto" w:fill="auto"/>
            <w:noWrap/>
            <w:vAlign w:val="bottom"/>
            <w:hideMark/>
          </w:tcPr>
          <w:p w:rsidR="000F1124" w:rsidRPr="007144AE" w:rsidRDefault="000F1124" w:rsidP="005C09F5">
            <w:pPr>
              <w:rPr>
                <w:rFonts w:ascii="Arial" w:hAnsi="Arial" w:cs="Arial"/>
                <w:color w:val="000000"/>
              </w:rPr>
            </w:pPr>
            <w:r w:rsidRPr="007144AE">
              <w:rPr>
                <w:rFonts w:ascii="Arial" w:hAnsi="Arial" w:cs="Arial"/>
                <w:color w:val="000000"/>
              </w:rPr>
              <w:t>ABSOLUTOS</w:t>
            </w:r>
          </w:p>
        </w:tc>
        <w:tc>
          <w:tcPr>
            <w:tcW w:w="1078" w:type="dxa"/>
            <w:tcBorders>
              <w:top w:val="nil"/>
              <w:left w:val="nil"/>
              <w:bottom w:val="single" w:sz="8" w:space="0" w:color="auto"/>
              <w:right w:val="single" w:sz="8" w:space="0" w:color="auto"/>
            </w:tcBorders>
            <w:shd w:val="clear" w:color="auto" w:fill="auto"/>
            <w:noWrap/>
            <w:vAlign w:val="bottom"/>
            <w:hideMark/>
          </w:tcPr>
          <w:p w:rsidR="000F1124" w:rsidRPr="007144AE" w:rsidRDefault="000F1124" w:rsidP="005C09F5">
            <w:pPr>
              <w:rPr>
                <w:rFonts w:ascii="Arial" w:hAnsi="Arial" w:cs="Arial"/>
                <w:color w:val="000000"/>
              </w:rPr>
            </w:pPr>
            <w:r w:rsidRPr="007144AE">
              <w:rPr>
                <w:rFonts w:ascii="Arial" w:hAnsi="Arial" w:cs="Arial"/>
                <w:color w:val="000000"/>
              </w:rPr>
              <w:t>POSICION</w:t>
            </w:r>
          </w:p>
        </w:tc>
        <w:tc>
          <w:tcPr>
            <w:tcW w:w="1322" w:type="dxa"/>
            <w:tcBorders>
              <w:top w:val="nil"/>
              <w:left w:val="nil"/>
              <w:bottom w:val="single" w:sz="8" w:space="0" w:color="auto"/>
              <w:right w:val="single" w:sz="4" w:space="0" w:color="auto"/>
            </w:tcBorders>
            <w:shd w:val="clear" w:color="auto" w:fill="auto"/>
            <w:noWrap/>
            <w:vAlign w:val="bottom"/>
            <w:hideMark/>
          </w:tcPr>
          <w:p w:rsidR="000F1124" w:rsidRPr="007144AE" w:rsidRDefault="000F1124" w:rsidP="005C09F5">
            <w:pPr>
              <w:rPr>
                <w:rFonts w:ascii="Arial" w:hAnsi="Arial" w:cs="Arial"/>
                <w:color w:val="000000"/>
              </w:rPr>
            </w:pPr>
            <w:r w:rsidRPr="007144AE">
              <w:rPr>
                <w:rFonts w:ascii="Arial" w:hAnsi="Arial" w:cs="Arial"/>
                <w:color w:val="000000"/>
              </w:rPr>
              <w:t>ABSOLUTOS</w:t>
            </w:r>
          </w:p>
        </w:tc>
        <w:tc>
          <w:tcPr>
            <w:tcW w:w="1078" w:type="dxa"/>
            <w:tcBorders>
              <w:top w:val="nil"/>
              <w:left w:val="nil"/>
              <w:bottom w:val="single" w:sz="8" w:space="0" w:color="auto"/>
              <w:right w:val="single" w:sz="8" w:space="0" w:color="auto"/>
            </w:tcBorders>
            <w:shd w:val="clear" w:color="auto" w:fill="auto"/>
            <w:noWrap/>
            <w:vAlign w:val="bottom"/>
            <w:hideMark/>
          </w:tcPr>
          <w:p w:rsidR="000F1124" w:rsidRPr="007144AE" w:rsidRDefault="000F1124" w:rsidP="005C09F5">
            <w:pPr>
              <w:rPr>
                <w:rFonts w:ascii="Arial" w:hAnsi="Arial" w:cs="Arial"/>
                <w:color w:val="000000"/>
              </w:rPr>
            </w:pPr>
            <w:r w:rsidRPr="007144AE">
              <w:rPr>
                <w:rFonts w:ascii="Arial" w:hAnsi="Arial" w:cs="Arial"/>
                <w:color w:val="000000"/>
              </w:rPr>
              <w:t>POSICION</w:t>
            </w:r>
          </w:p>
        </w:tc>
      </w:tr>
      <w:tr w:rsidR="000F1124" w:rsidRPr="007144AE" w:rsidTr="000F1124">
        <w:trPr>
          <w:trHeight w:val="315"/>
        </w:trPr>
        <w:tc>
          <w:tcPr>
            <w:tcW w:w="3600" w:type="dxa"/>
            <w:tcBorders>
              <w:top w:val="single" w:sz="8" w:space="0" w:color="auto"/>
              <w:left w:val="single" w:sz="8" w:space="0" w:color="auto"/>
              <w:bottom w:val="single" w:sz="8" w:space="0" w:color="auto"/>
              <w:right w:val="nil"/>
            </w:tcBorders>
            <w:shd w:val="clear" w:color="000000" w:fill="D9D9D9"/>
            <w:noWrap/>
            <w:vAlign w:val="bottom"/>
            <w:hideMark/>
          </w:tcPr>
          <w:p w:rsidR="000F1124" w:rsidRPr="007144AE" w:rsidRDefault="000F1124" w:rsidP="005C09F5">
            <w:pPr>
              <w:rPr>
                <w:rFonts w:ascii="Arial" w:hAnsi="Arial" w:cs="Arial"/>
                <w:color w:val="000000"/>
              </w:rPr>
            </w:pPr>
            <w:r w:rsidRPr="007144AE">
              <w:rPr>
                <w:rFonts w:ascii="Arial" w:hAnsi="Arial" w:cs="Arial"/>
                <w:color w:val="000000"/>
              </w:rPr>
              <w:t>CONOCIMIENTO</w:t>
            </w:r>
          </w:p>
        </w:tc>
        <w:tc>
          <w:tcPr>
            <w:tcW w:w="1322" w:type="dxa"/>
            <w:tcBorders>
              <w:top w:val="nil"/>
              <w:left w:val="single" w:sz="8" w:space="0" w:color="auto"/>
              <w:bottom w:val="single" w:sz="4" w:space="0" w:color="auto"/>
              <w:right w:val="single" w:sz="4" w:space="0" w:color="auto"/>
            </w:tcBorders>
            <w:shd w:val="clear" w:color="000000" w:fill="D9D9D9"/>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6,419</w:t>
            </w:r>
          </w:p>
        </w:tc>
        <w:tc>
          <w:tcPr>
            <w:tcW w:w="1078" w:type="dxa"/>
            <w:tcBorders>
              <w:top w:val="nil"/>
              <w:left w:val="nil"/>
              <w:bottom w:val="single" w:sz="4" w:space="0" w:color="auto"/>
              <w:right w:val="single" w:sz="8" w:space="0" w:color="auto"/>
            </w:tcBorders>
            <w:shd w:val="clear" w:color="000000" w:fill="D9D9D9"/>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25,6</w:t>
            </w:r>
          </w:p>
        </w:tc>
        <w:tc>
          <w:tcPr>
            <w:tcW w:w="1322" w:type="dxa"/>
            <w:tcBorders>
              <w:top w:val="nil"/>
              <w:left w:val="nil"/>
              <w:bottom w:val="single" w:sz="4" w:space="0" w:color="auto"/>
              <w:right w:val="single" w:sz="4" w:space="0" w:color="auto"/>
            </w:tcBorders>
            <w:shd w:val="clear" w:color="000000" w:fill="D9D9D9"/>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6,201</w:t>
            </w:r>
          </w:p>
        </w:tc>
        <w:tc>
          <w:tcPr>
            <w:tcW w:w="1078" w:type="dxa"/>
            <w:tcBorders>
              <w:top w:val="nil"/>
              <w:left w:val="nil"/>
              <w:bottom w:val="single" w:sz="4" w:space="0" w:color="auto"/>
              <w:right w:val="single" w:sz="8" w:space="0" w:color="auto"/>
            </w:tcBorders>
            <w:shd w:val="clear" w:color="000000" w:fill="D9D9D9"/>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23,4</w:t>
            </w:r>
          </w:p>
        </w:tc>
      </w:tr>
      <w:tr w:rsidR="000F1124" w:rsidRPr="007144AE" w:rsidTr="000F1124">
        <w:trPr>
          <w:trHeight w:val="300"/>
        </w:trPr>
        <w:tc>
          <w:tcPr>
            <w:tcW w:w="3600" w:type="dxa"/>
            <w:tcBorders>
              <w:top w:val="nil"/>
              <w:left w:val="single" w:sz="8" w:space="0" w:color="auto"/>
              <w:bottom w:val="single" w:sz="4" w:space="0" w:color="auto"/>
              <w:right w:val="nil"/>
            </w:tcBorders>
            <w:shd w:val="clear" w:color="000000" w:fill="FFFFFF"/>
            <w:noWrap/>
            <w:vAlign w:val="bottom"/>
            <w:hideMark/>
          </w:tcPr>
          <w:p w:rsidR="000F1124" w:rsidRPr="007144AE" w:rsidRDefault="000F1124" w:rsidP="005C09F5">
            <w:pPr>
              <w:rPr>
                <w:rFonts w:ascii="Arial" w:hAnsi="Arial" w:cs="Arial"/>
                <w:color w:val="000000"/>
              </w:rPr>
            </w:pPr>
            <w:r w:rsidRPr="007144AE">
              <w:rPr>
                <w:rFonts w:ascii="Arial" w:hAnsi="Arial" w:cs="Arial"/>
                <w:color w:val="000000"/>
              </w:rPr>
              <w:lastRenderedPageBreak/>
              <w:t>Capacidad.</w:t>
            </w:r>
          </w:p>
        </w:tc>
        <w:tc>
          <w:tcPr>
            <w:tcW w:w="1322" w:type="dxa"/>
            <w:tcBorders>
              <w:top w:val="nil"/>
              <w:left w:val="single" w:sz="8" w:space="0" w:color="auto"/>
              <w:bottom w:val="single" w:sz="4" w:space="0" w:color="auto"/>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6,780</w:t>
            </w:r>
          </w:p>
        </w:tc>
        <w:tc>
          <w:tcPr>
            <w:tcW w:w="1078" w:type="dxa"/>
            <w:tcBorders>
              <w:top w:val="nil"/>
              <w:left w:val="nil"/>
              <w:bottom w:val="single" w:sz="4" w:space="0" w:color="auto"/>
              <w:right w:val="single" w:sz="8" w:space="0" w:color="auto"/>
            </w:tcBorders>
            <w:shd w:val="clear" w:color="000000" w:fill="FFFF00"/>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11</w:t>
            </w:r>
          </w:p>
        </w:tc>
        <w:tc>
          <w:tcPr>
            <w:tcW w:w="1322" w:type="dxa"/>
            <w:tcBorders>
              <w:top w:val="nil"/>
              <w:left w:val="nil"/>
              <w:bottom w:val="single" w:sz="4" w:space="0" w:color="auto"/>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6,630</w:t>
            </w:r>
          </w:p>
        </w:tc>
        <w:tc>
          <w:tcPr>
            <w:tcW w:w="1078" w:type="dxa"/>
            <w:tcBorders>
              <w:top w:val="nil"/>
              <w:left w:val="nil"/>
              <w:bottom w:val="single" w:sz="4" w:space="0" w:color="auto"/>
              <w:right w:val="single" w:sz="8" w:space="0" w:color="auto"/>
            </w:tcBorders>
            <w:shd w:val="clear" w:color="000000" w:fill="FFFF00"/>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6</w:t>
            </w:r>
          </w:p>
        </w:tc>
      </w:tr>
      <w:tr w:rsidR="000F1124" w:rsidRPr="007144AE" w:rsidTr="000F1124">
        <w:trPr>
          <w:trHeight w:val="300"/>
        </w:trPr>
        <w:tc>
          <w:tcPr>
            <w:tcW w:w="3600" w:type="dxa"/>
            <w:tcBorders>
              <w:top w:val="nil"/>
              <w:left w:val="single" w:sz="8" w:space="0" w:color="auto"/>
              <w:bottom w:val="single" w:sz="4" w:space="0" w:color="auto"/>
              <w:right w:val="nil"/>
            </w:tcBorders>
            <w:shd w:val="clear" w:color="000000" w:fill="FFFFFF"/>
            <w:noWrap/>
            <w:vAlign w:val="bottom"/>
            <w:hideMark/>
          </w:tcPr>
          <w:p w:rsidR="000F1124" w:rsidRPr="007144AE" w:rsidRDefault="000F1124" w:rsidP="005C09F5">
            <w:pPr>
              <w:rPr>
                <w:rFonts w:ascii="Arial" w:hAnsi="Arial" w:cs="Arial"/>
                <w:color w:val="000000"/>
              </w:rPr>
            </w:pPr>
            <w:r w:rsidRPr="007144AE">
              <w:rPr>
                <w:rFonts w:ascii="Arial" w:hAnsi="Arial" w:cs="Arial"/>
                <w:color w:val="000000"/>
              </w:rPr>
              <w:t>Conocimientos.</w:t>
            </w:r>
          </w:p>
        </w:tc>
        <w:tc>
          <w:tcPr>
            <w:tcW w:w="1322" w:type="dxa"/>
            <w:tcBorders>
              <w:top w:val="nil"/>
              <w:left w:val="single" w:sz="8" w:space="0" w:color="auto"/>
              <w:bottom w:val="single" w:sz="4" w:space="0" w:color="auto"/>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6,681</w:t>
            </w:r>
          </w:p>
        </w:tc>
        <w:tc>
          <w:tcPr>
            <w:tcW w:w="1078" w:type="dxa"/>
            <w:tcBorders>
              <w:top w:val="nil"/>
              <w:left w:val="nil"/>
              <w:bottom w:val="single" w:sz="4" w:space="0" w:color="auto"/>
              <w:right w:val="single" w:sz="8"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18</w:t>
            </w:r>
          </w:p>
        </w:tc>
        <w:tc>
          <w:tcPr>
            <w:tcW w:w="1322" w:type="dxa"/>
            <w:tcBorders>
              <w:top w:val="nil"/>
              <w:left w:val="nil"/>
              <w:bottom w:val="single" w:sz="4" w:space="0" w:color="auto"/>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6,622</w:t>
            </w:r>
          </w:p>
        </w:tc>
        <w:tc>
          <w:tcPr>
            <w:tcW w:w="1078" w:type="dxa"/>
            <w:tcBorders>
              <w:top w:val="nil"/>
              <w:left w:val="nil"/>
              <w:bottom w:val="single" w:sz="4" w:space="0" w:color="auto"/>
              <w:right w:val="single" w:sz="8" w:space="0" w:color="auto"/>
            </w:tcBorders>
            <w:shd w:val="clear" w:color="000000" w:fill="FFFF00"/>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7</w:t>
            </w:r>
          </w:p>
        </w:tc>
      </w:tr>
      <w:tr w:rsidR="000F1124" w:rsidRPr="007144AE" w:rsidTr="000F1124">
        <w:trPr>
          <w:trHeight w:val="300"/>
        </w:trPr>
        <w:tc>
          <w:tcPr>
            <w:tcW w:w="3600" w:type="dxa"/>
            <w:tcBorders>
              <w:top w:val="nil"/>
              <w:left w:val="single" w:sz="8" w:space="0" w:color="auto"/>
              <w:bottom w:val="single" w:sz="4" w:space="0" w:color="auto"/>
              <w:right w:val="nil"/>
            </w:tcBorders>
            <w:shd w:val="clear" w:color="000000" w:fill="FFFFFF"/>
            <w:noWrap/>
            <w:vAlign w:val="bottom"/>
            <w:hideMark/>
          </w:tcPr>
          <w:p w:rsidR="000F1124" w:rsidRPr="007144AE" w:rsidRDefault="000F1124" w:rsidP="005C09F5">
            <w:pPr>
              <w:rPr>
                <w:rFonts w:ascii="Arial" w:hAnsi="Arial" w:cs="Arial"/>
                <w:color w:val="000000"/>
              </w:rPr>
            </w:pPr>
            <w:r w:rsidRPr="007144AE">
              <w:rPr>
                <w:rFonts w:ascii="Arial" w:hAnsi="Arial" w:cs="Arial"/>
                <w:color w:val="000000"/>
              </w:rPr>
              <w:t>Aprendizaje/Conocimiento adquirido.</w:t>
            </w:r>
          </w:p>
        </w:tc>
        <w:tc>
          <w:tcPr>
            <w:tcW w:w="1322" w:type="dxa"/>
            <w:tcBorders>
              <w:top w:val="nil"/>
              <w:left w:val="single" w:sz="8" w:space="0" w:color="auto"/>
              <w:bottom w:val="single" w:sz="4" w:space="0" w:color="auto"/>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6,735</w:t>
            </w:r>
          </w:p>
        </w:tc>
        <w:tc>
          <w:tcPr>
            <w:tcW w:w="1078" w:type="dxa"/>
            <w:tcBorders>
              <w:top w:val="nil"/>
              <w:left w:val="nil"/>
              <w:bottom w:val="single" w:sz="4" w:space="0" w:color="auto"/>
              <w:right w:val="single" w:sz="8" w:space="0" w:color="auto"/>
            </w:tcBorders>
            <w:shd w:val="clear" w:color="000000" w:fill="FFFF00"/>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14</w:t>
            </w:r>
          </w:p>
        </w:tc>
        <w:tc>
          <w:tcPr>
            <w:tcW w:w="1322" w:type="dxa"/>
            <w:tcBorders>
              <w:top w:val="nil"/>
              <w:left w:val="nil"/>
              <w:bottom w:val="single" w:sz="4" w:space="0" w:color="auto"/>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6,542</w:t>
            </w:r>
          </w:p>
        </w:tc>
        <w:tc>
          <w:tcPr>
            <w:tcW w:w="1078" w:type="dxa"/>
            <w:tcBorders>
              <w:top w:val="nil"/>
              <w:left w:val="nil"/>
              <w:bottom w:val="single" w:sz="4" w:space="0" w:color="auto"/>
              <w:right w:val="single" w:sz="8" w:space="0" w:color="auto"/>
            </w:tcBorders>
            <w:shd w:val="clear" w:color="000000" w:fill="FFFF00"/>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9</w:t>
            </w:r>
          </w:p>
        </w:tc>
      </w:tr>
      <w:tr w:rsidR="000F1124" w:rsidRPr="007144AE" w:rsidTr="000F1124">
        <w:trPr>
          <w:trHeight w:val="300"/>
        </w:trPr>
        <w:tc>
          <w:tcPr>
            <w:tcW w:w="3600" w:type="dxa"/>
            <w:tcBorders>
              <w:top w:val="nil"/>
              <w:left w:val="single" w:sz="8" w:space="0" w:color="auto"/>
              <w:bottom w:val="single" w:sz="4" w:space="0" w:color="auto"/>
              <w:right w:val="nil"/>
            </w:tcBorders>
            <w:shd w:val="clear" w:color="000000" w:fill="FFFFFF"/>
            <w:noWrap/>
            <w:vAlign w:val="bottom"/>
            <w:hideMark/>
          </w:tcPr>
          <w:p w:rsidR="000F1124" w:rsidRPr="007144AE" w:rsidRDefault="000F1124" w:rsidP="005C09F5">
            <w:pPr>
              <w:rPr>
                <w:rFonts w:ascii="Arial" w:hAnsi="Arial" w:cs="Arial"/>
                <w:color w:val="000000"/>
              </w:rPr>
            </w:pPr>
            <w:r w:rsidRPr="007144AE">
              <w:rPr>
                <w:rFonts w:ascii="Arial" w:hAnsi="Arial" w:cs="Arial"/>
                <w:color w:val="000000"/>
              </w:rPr>
              <w:t>Voluntad para aprender.</w:t>
            </w:r>
          </w:p>
        </w:tc>
        <w:tc>
          <w:tcPr>
            <w:tcW w:w="1322" w:type="dxa"/>
            <w:tcBorders>
              <w:top w:val="nil"/>
              <w:left w:val="single" w:sz="8" w:space="0" w:color="auto"/>
              <w:bottom w:val="single" w:sz="4" w:space="0" w:color="auto"/>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6,262</w:t>
            </w:r>
          </w:p>
        </w:tc>
        <w:tc>
          <w:tcPr>
            <w:tcW w:w="1078" w:type="dxa"/>
            <w:tcBorders>
              <w:top w:val="nil"/>
              <w:left w:val="nil"/>
              <w:bottom w:val="single" w:sz="4" w:space="0" w:color="auto"/>
              <w:right w:val="single" w:sz="8"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31</w:t>
            </w:r>
          </w:p>
        </w:tc>
        <w:tc>
          <w:tcPr>
            <w:tcW w:w="1322" w:type="dxa"/>
            <w:tcBorders>
              <w:top w:val="nil"/>
              <w:left w:val="nil"/>
              <w:bottom w:val="single" w:sz="4" w:space="0" w:color="auto"/>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5,953</w:t>
            </w:r>
          </w:p>
        </w:tc>
        <w:tc>
          <w:tcPr>
            <w:tcW w:w="1078" w:type="dxa"/>
            <w:tcBorders>
              <w:top w:val="nil"/>
              <w:left w:val="nil"/>
              <w:bottom w:val="single" w:sz="4" w:space="0" w:color="auto"/>
              <w:right w:val="single" w:sz="8"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32</w:t>
            </w:r>
          </w:p>
        </w:tc>
      </w:tr>
      <w:tr w:rsidR="000F1124" w:rsidRPr="007144AE" w:rsidTr="000F1124">
        <w:trPr>
          <w:trHeight w:val="315"/>
        </w:trPr>
        <w:tc>
          <w:tcPr>
            <w:tcW w:w="3600" w:type="dxa"/>
            <w:tcBorders>
              <w:top w:val="nil"/>
              <w:left w:val="single" w:sz="8" w:space="0" w:color="auto"/>
              <w:bottom w:val="nil"/>
              <w:right w:val="nil"/>
            </w:tcBorders>
            <w:shd w:val="clear" w:color="000000" w:fill="FFFFFF"/>
            <w:noWrap/>
            <w:vAlign w:val="bottom"/>
            <w:hideMark/>
          </w:tcPr>
          <w:p w:rsidR="000F1124" w:rsidRPr="007144AE" w:rsidRDefault="000F1124" w:rsidP="005C09F5">
            <w:pPr>
              <w:rPr>
                <w:rFonts w:ascii="Arial" w:hAnsi="Arial" w:cs="Arial"/>
                <w:color w:val="000000"/>
              </w:rPr>
            </w:pPr>
            <w:r w:rsidRPr="007144AE">
              <w:rPr>
                <w:rFonts w:ascii="Arial" w:hAnsi="Arial" w:cs="Arial"/>
                <w:color w:val="000000"/>
              </w:rPr>
              <w:t>Vocación.</w:t>
            </w:r>
          </w:p>
        </w:tc>
        <w:tc>
          <w:tcPr>
            <w:tcW w:w="1322" w:type="dxa"/>
            <w:tcBorders>
              <w:top w:val="nil"/>
              <w:left w:val="single" w:sz="8" w:space="0" w:color="auto"/>
              <w:bottom w:val="nil"/>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5,634</w:t>
            </w:r>
          </w:p>
        </w:tc>
        <w:tc>
          <w:tcPr>
            <w:tcW w:w="1078" w:type="dxa"/>
            <w:tcBorders>
              <w:top w:val="nil"/>
              <w:left w:val="nil"/>
              <w:bottom w:val="nil"/>
              <w:right w:val="single" w:sz="8"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54</w:t>
            </w:r>
          </w:p>
        </w:tc>
        <w:tc>
          <w:tcPr>
            <w:tcW w:w="1322" w:type="dxa"/>
            <w:tcBorders>
              <w:top w:val="nil"/>
              <w:left w:val="nil"/>
              <w:bottom w:val="nil"/>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5,255</w:t>
            </w:r>
          </w:p>
        </w:tc>
        <w:tc>
          <w:tcPr>
            <w:tcW w:w="1078" w:type="dxa"/>
            <w:tcBorders>
              <w:top w:val="nil"/>
              <w:left w:val="nil"/>
              <w:bottom w:val="nil"/>
              <w:right w:val="single" w:sz="8"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63</w:t>
            </w:r>
          </w:p>
        </w:tc>
      </w:tr>
      <w:tr w:rsidR="000F1124" w:rsidRPr="007144AE" w:rsidTr="000F1124">
        <w:trPr>
          <w:trHeight w:val="315"/>
        </w:trPr>
        <w:tc>
          <w:tcPr>
            <w:tcW w:w="3600" w:type="dxa"/>
            <w:tcBorders>
              <w:top w:val="single" w:sz="8" w:space="0" w:color="auto"/>
              <w:left w:val="single" w:sz="8" w:space="0" w:color="auto"/>
              <w:bottom w:val="single" w:sz="8" w:space="0" w:color="auto"/>
              <w:right w:val="nil"/>
            </w:tcBorders>
            <w:shd w:val="clear" w:color="000000" w:fill="D9D9D9"/>
            <w:noWrap/>
            <w:vAlign w:val="bottom"/>
            <w:hideMark/>
          </w:tcPr>
          <w:p w:rsidR="000F1124" w:rsidRPr="007144AE" w:rsidRDefault="000F1124" w:rsidP="005C09F5">
            <w:pPr>
              <w:rPr>
                <w:rFonts w:ascii="Arial" w:hAnsi="Arial" w:cs="Arial"/>
                <w:color w:val="000000"/>
              </w:rPr>
            </w:pPr>
            <w:r w:rsidRPr="007144AE">
              <w:rPr>
                <w:rFonts w:ascii="Arial" w:hAnsi="Arial" w:cs="Arial"/>
                <w:color w:val="000000"/>
              </w:rPr>
              <w:t>ESTUDIOS</w:t>
            </w:r>
          </w:p>
        </w:tc>
        <w:tc>
          <w:tcPr>
            <w:tcW w:w="1322"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5,554</w:t>
            </w:r>
          </w:p>
        </w:tc>
        <w:tc>
          <w:tcPr>
            <w:tcW w:w="1078" w:type="dxa"/>
            <w:tcBorders>
              <w:top w:val="single" w:sz="8" w:space="0" w:color="auto"/>
              <w:left w:val="nil"/>
              <w:bottom w:val="single" w:sz="8" w:space="0" w:color="auto"/>
              <w:right w:val="single" w:sz="8" w:space="0" w:color="auto"/>
            </w:tcBorders>
            <w:shd w:val="clear" w:color="000000" w:fill="D9D9D9"/>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50,4</w:t>
            </w:r>
          </w:p>
        </w:tc>
        <w:tc>
          <w:tcPr>
            <w:tcW w:w="1322" w:type="dxa"/>
            <w:tcBorders>
              <w:top w:val="single" w:sz="8" w:space="0" w:color="auto"/>
              <w:left w:val="nil"/>
              <w:bottom w:val="single" w:sz="8" w:space="0" w:color="auto"/>
              <w:right w:val="single" w:sz="4" w:space="0" w:color="auto"/>
            </w:tcBorders>
            <w:shd w:val="clear" w:color="000000" w:fill="D9D9D9"/>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5,476</w:t>
            </w:r>
          </w:p>
        </w:tc>
        <w:tc>
          <w:tcPr>
            <w:tcW w:w="1078" w:type="dxa"/>
            <w:tcBorders>
              <w:top w:val="single" w:sz="8" w:space="0" w:color="auto"/>
              <w:left w:val="nil"/>
              <w:bottom w:val="single" w:sz="8" w:space="0" w:color="auto"/>
              <w:right w:val="single" w:sz="8" w:space="0" w:color="auto"/>
            </w:tcBorders>
            <w:shd w:val="clear" w:color="000000" w:fill="D9D9D9"/>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44,6</w:t>
            </w:r>
          </w:p>
        </w:tc>
      </w:tr>
      <w:tr w:rsidR="000F1124" w:rsidRPr="007144AE" w:rsidTr="000F1124">
        <w:trPr>
          <w:trHeight w:val="300"/>
        </w:trPr>
        <w:tc>
          <w:tcPr>
            <w:tcW w:w="3600" w:type="dxa"/>
            <w:tcBorders>
              <w:top w:val="nil"/>
              <w:left w:val="single" w:sz="8" w:space="0" w:color="auto"/>
              <w:bottom w:val="single" w:sz="4" w:space="0" w:color="auto"/>
              <w:right w:val="nil"/>
            </w:tcBorders>
            <w:shd w:val="clear" w:color="000000" w:fill="FFFFFF"/>
            <w:noWrap/>
            <w:vAlign w:val="bottom"/>
            <w:hideMark/>
          </w:tcPr>
          <w:p w:rsidR="000F1124" w:rsidRPr="007144AE" w:rsidRDefault="000F1124" w:rsidP="005C09F5">
            <w:pPr>
              <w:rPr>
                <w:rFonts w:ascii="Arial" w:hAnsi="Arial" w:cs="Arial"/>
                <w:color w:val="000000"/>
              </w:rPr>
            </w:pPr>
            <w:r w:rsidRPr="007144AE">
              <w:rPr>
                <w:rFonts w:ascii="Arial" w:hAnsi="Arial" w:cs="Arial"/>
                <w:color w:val="000000"/>
              </w:rPr>
              <w:t>Preparación/capacitación/formación.</w:t>
            </w:r>
          </w:p>
        </w:tc>
        <w:tc>
          <w:tcPr>
            <w:tcW w:w="132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6,404</w:t>
            </w:r>
          </w:p>
        </w:tc>
        <w:tc>
          <w:tcPr>
            <w:tcW w:w="1078" w:type="dxa"/>
            <w:tcBorders>
              <w:top w:val="single" w:sz="4" w:space="0" w:color="auto"/>
              <w:left w:val="nil"/>
              <w:bottom w:val="single" w:sz="4" w:space="0" w:color="auto"/>
              <w:right w:val="single" w:sz="8"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27</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5,859</w:t>
            </w:r>
          </w:p>
        </w:tc>
        <w:tc>
          <w:tcPr>
            <w:tcW w:w="1078" w:type="dxa"/>
            <w:tcBorders>
              <w:top w:val="single" w:sz="4" w:space="0" w:color="auto"/>
              <w:left w:val="nil"/>
              <w:bottom w:val="single" w:sz="4" w:space="0" w:color="auto"/>
              <w:right w:val="single" w:sz="8"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35</w:t>
            </w:r>
          </w:p>
        </w:tc>
      </w:tr>
      <w:tr w:rsidR="000F1124" w:rsidRPr="007144AE" w:rsidTr="000F1124">
        <w:trPr>
          <w:trHeight w:val="300"/>
        </w:trPr>
        <w:tc>
          <w:tcPr>
            <w:tcW w:w="3600" w:type="dxa"/>
            <w:tcBorders>
              <w:top w:val="nil"/>
              <w:left w:val="single" w:sz="8" w:space="0" w:color="auto"/>
              <w:bottom w:val="single" w:sz="4" w:space="0" w:color="auto"/>
              <w:right w:val="nil"/>
            </w:tcBorders>
            <w:shd w:val="clear" w:color="000000" w:fill="FFFFFF"/>
            <w:noWrap/>
            <w:vAlign w:val="bottom"/>
            <w:hideMark/>
          </w:tcPr>
          <w:p w:rsidR="000F1124" w:rsidRPr="007144AE" w:rsidRDefault="000F1124" w:rsidP="005C09F5">
            <w:pPr>
              <w:rPr>
                <w:rFonts w:ascii="Arial" w:hAnsi="Arial" w:cs="Arial"/>
                <w:color w:val="000000"/>
              </w:rPr>
            </w:pPr>
            <w:r w:rsidRPr="007144AE">
              <w:rPr>
                <w:rFonts w:ascii="Arial" w:hAnsi="Arial" w:cs="Arial"/>
                <w:color w:val="000000"/>
              </w:rPr>
              <w:t>Formación académica.</w:t>
            </w:r>
          </w:p>
        </w:tc>
        <w:tc>
          <w:tcPr>
            <w:tcW w:w="1322" w:type="dxa"/>
            <w:tcBorders>
              <w:top w:val="nil"/>
              <w:left w:val="single" w:sz="8" w:space="0" w:color="auto"/>
              <w:bottom w:val="single" w:sz="4" w:space="0" w:color="auto"/>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5,973</w:t>
            </w:r>
          </w:p>
        </w:tc>
        <w:tc>
          <w:tcPr>
            <w:tcW w:w="1078" w:type="dxa"/>
            <w:tcBorders>
              <w:top w:val="nil"/>
              <w:left w:val="nil"/>
              <w:bottom w:val="single" w:sz="4" w:space="0" w:color="auto"/>
              <w:right w:val="single" w:sz="8"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42</w:t>
            </w:r>
          </w:p>
        </w:tc>
        <w:tc>
          <w:tcPr>
            <w:tcW w:w="1322" w:type="dxa"/>
            <w:tcBorders>
              <w:top w:val="nil"/>
              <w:left w:val="nil"/>
              <w:bottom w:val="single" w:sz="4" w:space="0" w:color="auto"/>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6,083</w:t>
            </w:r>
          </w:p>
        </w:tc>
        <w:tc>
          <w:tcPr>
            <w:tcW w:w="1078" w:type="dxa"/>
            <w:tcBorders>
              <w:top w:val="nil"/>
              <w:left w:val="nil"/>
              <w:bottom w:val="single" w:sz="4" w:space="0" w:color="auto"/>
              <w:right w:val="single" w:sz="8"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24</w:t>
            </w:r>
          </w:p>
        </w:tc>
      </w:tr>
      <w:tr w:rsidR="000F1124" w:rsidRPr="007144AE" w:rsidTr="000F1124">
        <w:trPr>
          <w:trHeight w:val="300"/>
        </w:trPr>
        <w:tc>
          <w:tcPr>
            <w:tcW w:w="3600" w:type="dxa"/>
            <w:tcBorders>
              <w:top w:val="nil"/>
              <w:left w:val="single" w:sz="8" w:space="0" w:color="auto"/>
              <w:bottom w:val="single" w:sz="4" w:space="0" w:color="auto"/>
              <w:right w:val="nil"/>
            </w:tcBorders>
            <w:shd w:val="clear" w:color="000000" w:fill="FFFFFF"/>
            <w:noWrap/>
            <w:vAlign w:val="bottom"/>
            <w:hideMark/>
          </w:tcPr>
          <w:p w:rsidR="000F1124" w:rsidRPr="007144AE" w:rsidRDefault="000F1124" w:rsidP="005C09F5">
            <w:pPr>
              <w:rPr>
                <w:rFonts w:ascii="Arial" w:hAnsi="Arial" w:cs="Arial"/>
                <w:color w:val="000000"/>
              </w:rPr>
            </w:pPr>
            <w:r w:rsidRPr="007144AE">
              <w:rPr>
                <w:rFonts w:ascii="Arial" w:hAnsi="Arial" w:cs="Arial"/>
                <w:color w:val="000000"/>
              </w:rPr>
              <w:t>Estudios/formación.</w:t>
            </w:r>
          </w:p>
        </w:tc>
        <w:tc>
          <w:tcPr>
            <w:tcW w:w="1322" w:type="dxa"/>
            <w:tcBorders>
              <w:top w:val="nil"/>
              <w:left w:val="single" w:sz="8" w:space="0" w:color="auto"/>
              <w:bottom w:val="single" w:sz="4" w:space="0" w:color="auto"/>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6,044</w:t>
            </w:r>
          </w:p>
        </w:tc>
        <w:tc>
          <w:tcPr>
            <w:tcW w:w="1078" w:type="dxa"/>
            <w:tcBorders>
              <w:top w:val="nil"/>
              <w:left w:val="nil"/>
              <w:bottom w:val="single" w:sz="4" w:space="0" w:color="auto"/>
              <w:right w:val="single" w:sz="8"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39</w:t>
            </w:r>
          </w:p>
        </w:tc>
        <w:tc>
          <w:tcPr>
            <w:tcW w:w="1322" w:type="dxa"/>
            <w:tcBorders>
              <w:top w:val="nil"/>
              <w:left w:val="nil"/>
              <w:bottom w:val="single" w:sz="4" w:space="0" w:color="auto"/>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5,916</w:t>
            </w:r>
          </w:p>
        </w:tc>
        <w:tc>
          <w:tcPr>
            <w:tcW w:w="1078" w:type="dxa"/>
            <w:tcBorders>
              <w:top w:val="nil"/>
              <w:left w:val="nil"/>
              <w:bottom w:val="single" w:sz="4" w:space="0" w:color="auto"/>
              <w:right w:val="single" w:sz="8"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33</w:t>
            </w:r>
          </w:p>
        </w:tc>
      </w:tr>
      <w:tr w:rsidR="000F1124" w:rsidRPr="007144AE" w:rsidTr="000F1124">
        <w:trPr>
          <w:trHeight w:val="300"/>
        </w:trPr>
        <w:tc>
          <w:tcPr>
            <w:tcW w:w="3600" w:type="dxa"/>
            <w:tcBorders>
              <w:top w:val="nil"/>
              <w:left w:val="single" w:sz="8" w:space="0" w:color="auto"/>
              <w:bottom w:val="single" w:sz="4" w:space="0" w:color="auto"/>
              <w:right w:val="nil"/>
            </w:tcBorders>
            <w:shd w:val="clear" w:color="000000" w:fill="FFFFFF"/>
            <w:noWrap/>
            <w:vAlign w:val="bottom"/>
            <w:hideMark/>
          </w:tcPr>
          <w:p w:rsidR="000F1124" w:rsidRPr="007144AE" w:rsidRDefault="000F1124" w:rsidP="005C09F5">
            <w:pPr>
              <w:rPr>
                <w:rFonts w:ascii="Arial" w:hAnsi="Arial" w:cs="Arial"/>
                <w:color w:val="000000"/>
              </w:rPr>
            </w:pPr>
            <w:r w:rsidRPr="007144AE">
              <w:rPr>
                <w:rFonts w:ascii="Arial" w:hAnsi="Arial" w:cs="Arial"/>
                <w:color w:val="000000"/>
              </w:rPr>
              <w:t>Capacitación.</w:t>
            </w:r>
          </w:p>
        </w:tc>
        <w:tc>
          <w:tcPr>
            <w:tcW w:w="1322" w:type="dxa"/>
            <w:tcBorders>
              <w:top w:val="nil"/>
              <w:left w:val="single" w:sz="8" w:space="0" w:color="auto"/>
              <w:bottom w:val="single" w:sz="4" w:space="0" w:color="auto"/>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5,788</w:t>
            </w:r>
          </w:p>
        </w:tc>
        <w:tc>
          <w:tcPr>
            <w:tcW w:w="1078" w:type="dxa"/>
            <w:tcBorders>
              <w:top w:val="nil"/>
              <w:left w:val="nil"/>
              <w:bottom w:val="single" w:sz="4" w:space="0" w:color="auto"/>
              <w:right w:val="single" w:sz="8"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50</w:t>
            </w:r>
          </w:p>
        </w:tc>
        <w:tc>
          <w:tcPr>
            <w:tcW w:w="1322" w:type="dxa"/>
            <w:tcBorders>
              <w:top w:val="nil"/>
              <w:left w:val="nil"/>
              <w:bottom w:val="single" w:sz="4" w:space="0" w:color="auto"/>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5,828</w:t>
            </w:r>
          </w:p>
        </w:tc>
        <w:tc>
          <w:tcPr>
            <w:tcW w:w="1078" w:type="dxa"/>
            <w:tcBorders>
              <w:top w:val="nil"/>
              <w:left w:val="nil"/>
              <w:bottom w:val="single" w:sz="4" w:space="0" w:color="auto"/>
              <w:right w:val="single" w:sz="8"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38</w:t>
            </w:r>
          </w:p>
        </w:tc>
      </w:tr>
      <w:tr w:rsidR="000F1124" w:rsidRPr="007144AE" w:rsidTr="000F1124">
        <w:trPr>
          <w:trHeight w:val="300"/>
        </w:trPr>
        <w:tc>
          <w:tcPr>
            <w:tcW w:w="3600" w:type="dxa"/>
            <w:tcBorders>
              <w:top w:val="nil"/>
              <w:left w:val="single" w:sz="8" w:space="0" w:color="auto"/>
              <w:bottom w:val="single" w:sz="4" w:space="0" w:color="auto"/>
              <w:right w:val="nil"/>
            </w:tcBorders>
            <w:shd w:val="clear" w:color="000000" w:fill="FFFFFF"/>
            <w:noWrap/>
            <w:vAlign w:val="bottom"/>
            <w:hideMark/>
          </w:tcPr>
          <w:p w:rsidR="000F1124" w:rsidRPr="007144AE" w:rsidRDefault="000F1124" w:rsidP="005C09F5">
            <w:pPr>
              <w:rPr>
                <w:rFonts w:ascii="Arial" w:hAnsi="Arial" w:cs="Arial"/>
                <w:color w:val="000000"/>
              </w:rPr>
            </w:pPr>
            <w:r w:rsidRPr="007144AE">
              <w:rPr>
                <w:rFonts w:ascii="Arial" w:hAnsi="Arial" w:cs="Arial"/>
                <w:color w:val="000000"/>
              </w:rPr>
              <w:t>Profesión.</w:t>
            </w:r>
          </w:p>
        </w:tc>
        <w:tc>
          <w:tcPr>
            <w:tcW w:w="1322" w:type="dxa"/>
            <w:tcBorders>
              <w:top w:val="nil"/>
              <w:left w:val="single" w:sz="8" w:space="0" w:color="auto"/>
              <w:bottom w:val="single" w:sz="4" w:space="0" w:color="auto"/>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6,246</w:t>
            </w:r>
          </w:p>
        </w:tc>
        <w:tc>
          <w:tcPr>
            <w:tcW w:w="1078" w:type="dxa"/>
            <w:tcBorders>
              <w:top w:val="nil"/>
              <w:left w:val="nil"/>
              <w:bottom w:val="single" w:sz="4" w:space="0" w:color="auto"/>
              <w:right w:val="single" w:sz="8"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32</w:t>
            </w:r>
          </w:p>
        </w:tc>
        <w:tc>
          <w:tcPr>
            <w:tcW w:w="1322" w:type="dxa"/>
            <w:tcBorders>
              <w:top w:val="nil"/>
              <w:left w:val="nil"/>
              <w:bottom w:val="single" w:sz="4" w:space="0" w:color="auto"/>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5,832</w:t>
            </w:r>
          </w:p>
        </w:tc>
        <w:tc>
          <w:tcPr>
            <w:tcW w:w="1078" w:type="dxa"/>
            <w:tcBorders>
              <w:top w:val="nil"/>
              <w:left w:val="nil"/>
              <w:bottom w:val="single" w:sz="4" w:space="0" w:color="auto"/>
              <w:right w:val="single" w:sz="8"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37</w:t>
            </w:r>
          </w:p>
        </w:tc>
      </w:tr>
      <w:tr w:rsidR="000F1124" w:rsidRPr="007144AE" w:rsidTr="000F1124">
        <w:trPr>
          <w:trHeight w:val="300"/>
        </w:trPr>
        <w:tc>
          <w:tcPr>
            <w:tcW w:w="3600" w:type="dxa"/>
            <w:tcBorders>
              <w:top w:val="nil"/>
              <w:left w:val="single" w:sz="8" w:space="0" w:color="auto"/>
              <w:bottom w:val="single" w:sz="4" w:space="0" w:color="auto"/>
              <w:right w:val="nil"/>
            </w:tcBorders>
            <w:shd w:val="clear" w:color="000000" w:fill="FFFFFF"/>
            <w:noWrap/>
            <w:vAlign w:val="bottom"/>
            <w:hideMark/>
          </w:tcPr>
          <w:p w:rsidR="000F1124" w:rsidRPr="007144AE" w:rsidRDefault="000F1124" w:rsidP="005C09F5">
            <w:pPr>
              <w:rPr>
                <w:rFonts w:ascii="Arial" w:hAnsi="Arial" w:cs="Arial"/>
                <w:color w:val="000000"/>
              </w:rPr>
            </w:pPr>
            <w:r w:rsidRPr="007144AE">
              <w:rPr>
                <w:rFonts w:ascii="Arial" w:hAnsi="Arial" w:cs="Arial"/>
                <w:color w:val="000000"/>
              </w:rPr>
              <w:t>Concurso/exámenes.</w:t>
            </w:r>
          </w:p>
        </w:tc>
        <w:tc>
          <w:tcPr>
            <w:tcW w:w="1322" w:type="dxa"/>
            <w:tcBorders>
              <w:top w:val="nil"/>
              <w:left w:val="single" w:sz="8" w:space="0" w:color="auto"/>
              <w:bottom w:val="single" w:sz="4" w:space="0" w:color="auto"/>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3,016</w:t>
            </w:r>
          </w:p>
        </w:tc>
        <w:tc>
          <w:tcPr>
            <w:tcW w:w="1078" w:type="dxa"/>
            <w:tcBorders>
              <w:top w:val="nil"/>
              <w:left w:val="nil"/>
              <w:bottom w:val="single" w:sz="4" w:space="0" w:color="auto"/>
              <w:right w:val="single" w:sz="8" w:space="0" w:color="auto"/>
            </w:tcBorders>
            <w:shd w:val="clear" w:color="000000" w:fill="00B0F0"/>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99</w:t>
            </w:r>
          </w:p>
        </w:tc>
        <w:tc>
          <w:tcPr>
            <w:tcW w:w="1322" w:type="dxa"/>
            <w:tcBorders>
              <w:top w:val="nil"/>
              <w:left w:val="nil"/>
              <w:bottom w:val="single" w:sz="4" w:space="0" w:color="auto"/>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3,262</w:t>
            </w:r>
          </w:p>
        </w:tc>
        <w:tc>
          <w:tcPr>
            <w:tcW w:w="1078" w:type="dxa"/>
            <w:tcBorders>
              <w:top w:val="nil"/>
              <w:left w:val="nil"/>
              <w:bottom w:val="single" w:sz="4" w:space="0" w:color="auto"/>
              <w:right w:val="single" w:sz="8" w:space="0" w:color="auto"/>
            </w:tcBorders>
            <w:shd w:val="clear" w:color="000000" w:fill="00B0F0"/>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97</w:t>
            </w:r>
          </w:p>
        </w:tc>
      </w:tr>
      <w:tr w:rsidR="000F1124" w:rsidRPr="007144AE" w:rsidTr="000F1124">
        <w:trPr>
          <w:trHeight w:val="315"/>
        </w:trPr>
        <w:tc>
          <w:tcPr>
            <w:tcW w:w="3600" w:type="dxa"/>
            <w:tcBorders>
              <w:top w:val="nil"/>
              <w:left w:val="single" w:sz="8" w:space="0" w:color="auto"/>
              <w:bottom w:val="single" w:sz="8" w:space="0" w:color="auto"/>
              <w:right w:val="nil"/>
            </w:tcBorders>
            <w:shd w:val="clear" w:color="000000" w:fill="FFFFFF"/>
            <w:noWrap/>
            <w:vAlign w:val="bottom"/>
            <w:hideMark/>
          </w:tcPr>
          <w:p w:rsidR="000F1124" w:rsidRPr="007144AE" w:rsidRDefault="000F1124" w:rsidP="005C09F5">
            <w:pPr>
              <w:rPr>
                <w:rFonts w:ascii="Arial" w:hAnsi="Arial" w:cs="Arial"/>
                <w:color w:val="000000"/>
              </w:rPr>
            </w:pPr>
            <w:r w:rsidRPr="007144AE">
              <w:rPr>
                <w:rFonts w:ascii="Arial" w:hAnsi="Arial" w:cs="Arial"/>
                <w:color w:val="000000"/>
              </w:rPr>
              <w:t>Títulos.</w:t>
            </w:r>
          </w:p>
        </w:tc>
        <w:tc>
          <w:tcPr>
            <w:tcW w:w="1322" w:type="dxa"/>
            <w:tcBorders>
              <w:top w:val="nil"/>
              <w:left w:val="single" w:sz="8" w:space="0" w:color="auto"/>
              <w:bottom w:val="single" w:sz="8" w:space="0" w:color="auto"/>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5,404</w:t>
            </w:r>
          </w:p>
        </w:tc>
        <w:tc>
          <w:tcPr>
            <w:tcW w:w="1078" w:type="dxa"/>
            <w:tcBorders>
              <w:top w:val="nil"/>
              <w:left w:val="nil"/>
              <w:bottom w:val="single" w:sz="8" w:space="0" w:color="auto"/>
              <w:right w:val="single" w:sz="8"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64</w:t>
            </w:r>
          </w:p>
        </w:tc>
        <w:tc>
          <w:tcPr>
            <w:tcW w:w="1322" w:type="dxa"/>
            <w:tcBorders>
              <w:top w:val="nil"/>
              <w:left w:val="nil"/>
              <w:bottom w:val="single" w:sz="8" w:space="0" w:color="auto"/>
              <w:right w:val="single" w:sz="4"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5,555</w:t>
            </w:r>
          </w:p>
        </w:tc>
        <w:tc>
          <w:tcPr>
            <w:tcW w:w="1078" w:type="dxa"/>
            <w:tcBorders>
              <w:top w:val="nil"/>
              <w:left w:val="nil"/>
              <w:bottom w:val="single" w:sz="8" w:space="0" w:color="auto"/>
              <w:right w:val="single" w:sz="8" w:space="0" w:color="auto"/>
            </w:tcBorders>
            <w:shd w:val="clear" w:color="auto" w:fill="auto"/>
            <w:noWrap/>
            <w:vAlign w:val="bottom"/>
            <w:hideMark/>
          </w:tcPr>
          <w:p w:rsidR="000F1124" w:rsidRPr="007144AE" w:rsidRDefault="000F1124" w:rsidP="005C09F5">
            <w:pPr>
              <w:jc w:val="center"/>
              <w:rPr>
                <w:rFonts w:ascii="Arial" w:hAnsi="Arial" w:cs="Arial"/>
                <w:color w:val="000000"/>
              </w:rPr>
            </w:pPr>
            <w:r w:rsidRPr="007144AE">
              <w:rPr>
                <w:rFonts w:ascii="Arial" w:hAnsi="Arial" w:cs="Arial"/>
                <w:color w:val="000000"/>
              </w:rPr>
              <w:t>48</w:t>
            </w:r>
          </w:p>
        </w:tc>
      </w:tr>
    </w:tbl>
    <w:p w:rsidR="00C427B1" w:rsidRPr="007144AE" w:rsidRDefault="00C427B1" w:rsidP="005C09F5">
      <w:pPr>
        <w:ind w:left="720"/>
        <w:jc w:val="both"/>
        <w:rPr>
          <w:rFonts w:ascii="Arial" w:hAnsi="Arial" w:cs="Arial"/>
        </w:rPr>
      </w:pPr>
    </w:p>
    <w:p w:rsidR="00802A7D" w:rsidRPr="007144AE" w:rsidRDefault="00C427B1" w:rsidP="00FF646C">
      <w:pPr>
        <w:ind w:left="720"/>
        <w:jc w:val="both"/>
        <w:rPr>
          <w:rFonts w:ascii="Arial" w:hAnsi="Arial" w:cs="Arial"/>
        </w:rPr>
      </w:pPr>
      <w:r w:rsidRPr="007144AE">
        <w:rPr>
          <w:rFonts w:ascii="Arial" w:hAnsi="Arial" w:cs="Arial"/>
        </w:rPr>
        <w:t xml:space="preserve">Al analizar los datos actuales se observa que los empleados privados valorizan más los </w:t>
      </w:r>
      <w:r w:rsidR="00C54ACC" w:rsidRPr="007144AE">
        <w:rPr>
          <w:rFonts w:ascii="Arial" w:hAnsi="Arial" w:cs="Arial"/>
        </w:rPr>
        <w:t>E</w:t>
      </w:r>
      <w:r w:rsidRPr="007144AE">
        <w:rPr>
          <w:rFonts w:ascii="Arial" w:hAnsi="Arial" w:cs="Arial"/>
        </w:rPr>
        <w:t xml:space="preserve">studios y los </w:t>
      </w:r>
      <w:r w:rsidR="00C54ACC" w:rsidRPr="007144AE">
        <w:rPr>
          <w:rFonts w:ascii="Arial" w:hAnsi="Arial" w:cs="Arial"/>
        </w:rPr>
        <w:t>C</w:t>
      </w:r>
      <w:r w:rsidRPr="007144AE">
        <w:rPr>
          <w:rFonts w:ascii="Arial" w:hAnsi="Arial" w:cs="Arial"/>
        </w:rPr>
        <w:t xml:space="preserve">onocimientos </w:t>
      </w:r>
      <w:r w:rsidR="00C54ACC" w:rsidRPr="007144AE">
        <w:rPr>
          <w:rFonts w:ascii="Arial" w:hAnsi="Arial" w:cs="Arial"/>
        </w:rPr>
        <w:t xml:space="preserve">en general </w:t>
      </w:r>
      <w:r w:rsidRPr="007144AE">
        <w:rPr>
          <w:rFonts w:ascii="Arial" w:hAnsi="Arial" w:cs="Arial"/>
        </w:rPr>
        <w:t xml:space="preserve">como herramientas </w:t>
      </w:r>
      <w:r w:rsidR="00802A7D" w:rsidRPr="007144AE">
        <w:rPr>
          <w:rFonts w:ascii="Arial" w:hAnsi="Arial" w:cs="Arial"/>
        </w:rPr>
        <w:t xml:space="preserve">requeridas </w:t>
      </w:r>
      <w:r w:rsidRPr="007144AE">
        <w:rPr>
          <w:rFonts w:ascii="Arial" w:hAnsi="Arial" w:cs="Arial"/>
        </w:rPr>
        <w:t xml:space="preserve">para ascender que los jefes. Siendo </w:t>
      </w:r>
      <w:r w:rsidR="00C54ACC" w:rsidRPr="007144AE">
        <w:rPr>
          <w:rFonts w:ascii="Arial" w:hAnsi="Arial" w:cs="Arial"/>
        </w:rPr>
        <w:t>en la realidad los C</w:t>
      </w:r>
      <w:r w:rsidRPr="007144AE">
        <w:rPr>
          <w:rFonts w:ascii="Arial" w:hAnsi="Arial" w:cs="Arial"/>
        </w:rPr>
        <w:t>onocimientos más valorados que los estudios.</w:t>
      </w:r>
      <w:r w:rsidR="00802A7D" w:rsidRPr="007144AE">
        <w:rPr>
          <w:rFonts w:ascii="Arial" w:hAnsi="Arial" w:cs="Arial"/>
        </w:rPr>
        <w:t xml:space="preserve"> Los empleados son más optimistas que los Jefes respecto a la valoración del Conocimiento y de los Estudios.</w:t>
      </w:r>
    </w:p>
    <w:p w:rsidR="00802A7D" w:rsidRPr="007144AE" w:rsidRDefault="00C427B1" w:rsidP="00FF646C">
      <w:pPr>
        <w:ind w:left="720"/>
        <w:jc w:val="both"/>
        <w:rPr>
          <w:rFonts w:ascii="Arial" w:hAnsi="Arial" w:cs="Arial"/>
        </w:rPr>
      </w:pPr>
      <w:r w:rsidRPr="007144AE">
        <w:rPr>
          <w:rFonts w:ascii="Arial" w:hAnsi="Arial" w:cs="Arial"/>
        </w:rPr>
        <w:t xml:space="preserve">De las 12 variables analizadas se observa que para los jefes en la situación actual solamente 2 variables rankean dentro del top 15. Las cuales son </w:t>
      </w:r>
      <w:r w:rsidR="00802A7D" w:rsidRPr="007144AE">
        <w:rPr>
          <w:rFonts w:ascii="Arial" w:hAnsi="Arial" w:cs="Arial"/>
        </w:rPr>
        <w:t>C</w:t>
      </w:r>
      <w:r w:rsidRPr="007144AE">
        <w:rPr>
          <w:rFonts w:ascii="Arial" w:hAnsi="Arial" w:cs="Arial"/>
        </w:rPr>
        <w:t xml:space="preserve">apacidad con el valor posicional 11 y </w:t>
      </w:r>
      <w:r w:rsidR="00802A7D" w:rsidRPr="007144AE">
        <w:rPr>
          <w:rFonts w:ascii="Arial" w:hAnsi="Arial" w:cs="Arial"/>
        </w:rPr>
        <w:t>A</w:t>
      </w:r>
      <w:r w:rsidRPr="007144AE">
        <w:rPr>
          <w:rFonts w:ascii="Arial" w:hAnsi="Arial" w:cs="Arial"/>
        </w:rPr>
        <w:t xml:space="preserve">prendizaje y conocimiento adquirido con el valor posicional 14. </w:t>
      </w:r>
    </w:p>
    <w:p w:rsidR="00802A7D" w:rsidRPr="007144AE" w:rsidRDefault="00C427B1" w:rsidP="00FF646C">
      <w:pPr>
        <w:ind w:left="720"/>
        <w:jc w:val="both"/>
        <w:rPr>
          <w:rFonts w:ascii="Arial" w:hAnsi="Arial" w:cs="Arial"/>
        </w:rPr>
      </w:pPr>
      <w:r w:rsidRPr="007144AE">
        <w:rPr>
          <w:rFonts w:ascii="Arial" w:hAnsi="Arial" w:cs="Arial"/>
        </w:rPr>
        <w:t>Por otro lado al analizar la percepción de los empleados, no se observan tantas diferencias</w:t>
      </w:r>
      <w:r w:rsidR="0029267A" w:rsidRPr="007144AE">
        <w:rPr>
          <w:rFonts w:ascii="Arial" w:hAnsi="Arial" w:cs="Arial"/>
        </w:rPr>
        <w:t xml:space="preserve">, percibiéndose 3 variables con valores inferiores a 15. La </w:t>
      </w:r>
      <w:r w:rsidR="00802A7D" w:rsidRPr="007144AE">
        <w:rPr>
          <w:rFonts w:ascii="Arial" w:hAnsi="Arial" w:cs="Arial"/>
        </w:rPr>
        <w:t>C</w:t>
      </w:r>
      <w:r w:rsidR="0029267A" w:rsidRPr="007144AE">
        <w:rPr>
          <w:rFonts w:ascii="Arial" w:hAnsi="Arial" w:cs="Arial"/>
        </w:rPr>
        <w:t xml:space="preserve">apacidad con el valor posicional 6, los </w:t>
      </w:r>
      <w:r w:rsidR="00802A7D" w:rsidRPr="007144AE">
        <w:rPr>
          <w:rFonts w:ascii="Arial" w:hAnsi="Arial" w:cs="Arial"/>
        </w:rPr>
        <w:t>C</w:t>
      </w:r>
      <w:r w:rsidR="0029267A" w:rsidRPr="007144AE">
        <w:rPr>
          <w:rFonts w:ascii="Arial" w:hAnsi="Arial" w:cs="Arial"/>
        </w:rPr>
        <w:t xml:space="preserve">onocimientos con el valor posicional 7 y el </w:t>
      </w:r>
      <w:r w:rsidR="00802A7D" w:rsidRPr="007144AE">
        <w:rPr>
          <w:rFonts w:ascii="Arial" w:hAnsi="Arial" w:cs="Arial"/>
        </w:rPr>
        <w:t>A</w:t>
      </w:r>
      <w:r w:rsidR="0029267A" w:rsidRPr="007144AE">
        <w:rPr>
          <w:rFonts w:ascii="Arial" w:hAnsi="Arial" w:cs="Arial"/>
        </w:rPr>
        <w:t>prendizaje y conocimiento adquirido con el valor posicional 9.</w:t>
      </w:r>
    </w:p>
    <w:p w:rsidR="00C54ACC" w:rsidRPr="007144AE" w:rsidRDefault="0029267A" w:rsidP="00FF646C">
      <w:pPr>
        <w:ind w:left="720"/>
        <w:jc w:val="both"/>
        <w:rPr>
          <w:rFonts w:ascii="Arial" w:hAnsi="Arial" w:cs="Arial"/>
        </w:rPr>
      </w:pPr>
      <w:r w:rsidRPr="007144AE">
        <w:rPr>
          <w:rFonts w:ascii="Arial" w:hAnsi="Arial" w:cs="Arial"/>
        </w:rPr>
        <w:t>Es decir que para ambos son necesarias variables que pertenecen a la categoría de conocimientos para ascender. No percibiéndose ninguna variable de la categoría estudios con un valor posicional inferior a 24.</w:t>
      </w:r>
      <w:r w:rsidR="00C54ACC" w:rsidRPr="007144AE">
        <w:rPr>
          <w:rFonts w:ascii="Arial" w:hAnsi="Arial" w:cs="Arial"/>
        </w:rPr>
        <w:t xml:space="preserve"> </w:t>
      </w:r>
    </w:p>
    <w:p w:rsidR="00802A7D" w:rsidRPr="007144AE" w:rsidRDefault="0029267A" w:rsidP="00FF646C">
      <w:pPr>
        <w:ind w:left="720"/>
        <w:jc w:val="both"/>
        <w:rPr>
          <w:rFonts w:ascii="Arial" w:hAnsi="Arial" w:cs="Arial"/>
        </w:rPr>
      </w:pPr>
      <w:r w:rsidRPr="007144AE">
        <w:rPr>
          <w:rFonts w:ascii="Arial" w:hAnsi="Arial" w:cs="Arial"/>
        </w:rPr>
        <w:t>Tanto los jefes como los empleados perciben de las 12 variables analizadas a los concursos y exámenes como la variable menos valorada. Presentando valor posicional de 99 en los jefes y de 97 en los empleados. Se recuerda que el valor posicional menor de toda la encuesta es el 110.</w:t>
      </w:r>
    </w:p>
    <w:p w:rsidR="00304C90" w:rsidRPr="007144AE" w:rsidRDefault="00802A7D" w:rsidP="00FF646C">
      <w:pPr>
        <w:ind w:left="720"/>
        <w:jc w:val="both"/>
        <w:rPr>
          <w:rFonts w:ascii="Arial" w:hAnsi="Arial" w:cs="Arial"/>
        </w:rPr>
      </w:pPr>
      <w:r w:rsidRPr="007144AE">
        <w:rPr>
          <w:rFonts w:ascii="Arial" w:hAnsi="Arial" w:cs="Arial"/>
        </w:rPr>
        <w:t xml:space="preserve">El Conocimiento en general </w:t>
      </w:r>
      <w:r w:rsidR="00C54ACC" w:rsidRPr="007144AE">
        <w:rPr>
          <w:rFonts w:ascii="Arial" w:hAnsi="Arial" w:cs="Arial"/>
        </w:rPr>
        <w:t>es</w:t>
      </w:r>
      <w:r w:rsidR="00304C90" w:rsidRPr="007144AE">
        <w:rPr>
          <w:rFonts w:ascii="Arial" w:hAnsi="Arial" w:cs="Arial"/>
        </w:rPr>
        <w:t xml:space="preserve"> </w:t>
      </w:r>
      <w:r w:rsidRPr="007144AE">
        <w:rPr>
          <w:rFonts w:ascii="Arial" w:hAnsi="Arial" w:cs="Arial"/>
        </w:rPr>
        <w:t>más importantes</w:t>
      </w:r>
      <w:r w:rsidR="00304C90" w:rsidRPr="007144AE">
        <w:rPr>
          <w:rFonts w:ascii="Arial" w:hAnsi="Arial" w:cs="Arial"/>
        </w:rPr>
        <w:t xml:space="preserve"> que los Estudios pero así y todo hay otra serie de variables que son más importantes a la hora de ascender y que denominare</w:t>
      </w:r>
      <w:r w:rsidR="00C54ACC" w:rsidRPr="007144AE">
        <w:rPr>
          <w:rFonts w:ascii="Arial" w:hAnsi="Arial" w:cs="Arial"/>
        </w:rPr>
        <w:t xml:space="preserve">mos los intangibles personales y que se describieron anteriormente al tratar los datos generales. </w:t>
      </w:r>
    </w:p>
    <w:p w:rsidR="00304C90" w:rsidRPr="007144AE" w:rsidRDefault="00C54ACC" w:rsidP="005C09F5">
      <w:pPr>
        <w:ind w:left="720"/>
        <w:jc w:val="both"/>
        <w:rPr>
          <w:rFonts w:ascii="Arial" w:hAnsi="Arial" w:cs="Arial"/>
        </w:rPr>
      </w:pPr>
      <w:r w:rsidRPr="007144AE">
        <w:rPr>
          <w:rFonts w:ascii="Arial" w:hAnsi="Arial" w:cs="Arial"/>
        </w:rPr>
        <w:t>Los</w:t>
      </w:r>
      <w:r w:rsidR="00304C90" w:rsidRPr="007144AE">
        <w:rPr>
          <w:rFonts w:ascii="Arial" w:hAnsi="Arial" w:cs="Arial"/>
        </w:rPr>
        <w:t xml:space="preserve"> Estudios pareciera que no son los están primeros en la consideración de los ascensos, pero podría ser posible que tenga mayores posibilidades si genera Confianza o por las Relaciones que tiene con los Superiores o que se lo considere Leal. </w:t>
      </w:r>
    </w:p>
    <w:p w:rsidR="00C427B1" w:rsidRPr="007144AE" w:rsidRDefault="00C427B1" w:rsidP="005C09F5">
      <w:pPr>
        <w:ind w:left="720"/>
        <w:jc w:val="both"/>
        <w:rPr>
          <w:rFonts w:ascii="Arial" w:hAnsi="Arial" w:cs="Arial"/>
        </w:rPr>
      </w:pPr>
    </w:p>
    <w:p w:rsidR="000F1124" w:rsidRPr="007144AE" w:rsidRDefault="00EA1072" w:rsidP="005C09F5">
      <w:pPr>
        <w:numPr>
          <w:ilvl w:val="0"/>
          <w:numId w:val="3"/>
        </w:numPr>
        <w:jc w:val="both"/>
        <w:rPr>
          <w:rFonts w:ascii="Arial" w:hAnsi="Arial" w:cs="Arial"/>
          <w:b/>
        </w:rPr>
      </w:pPr>
      <w:r w:rsidRPr="007144AE">
        <w:rPr>
          <w:rFonts w:ascii="Arial" w:hAnsi="Arial" w:cs="Arial"/>
          <w:b/>
        </w:rPr>
        <w:t>Diferencia entre Deseado y Real en lo Privado</w:t>
      </w:r>
    </w:p>
    <w:p w:rsidR="00210E27" w:rsidRPr="007144AE" w:rsidRDefault="00210E27" w:rsidP="005C09F5">
      <w:pPr>
        <w:jc w:val="both"/>
        <w:rPr>
          <w:rFonts w:ascii="Arial" w:hAnsi="Arial" w:cs="Arial"/>
        </w:rPr>
      </w:pPr>
    </w:p>
    <w:p w:rsidR="00465738" w:rsidRPr="007144AE" w:rsidRDefault="00465738" w:rsidP="005C09F5">
      <w:pPr>
        <w:ind w:left="720"/>
        <w:jc w:val="both"/>
        <w:rPr>
          <w:rFonts w:ascii="Arial" w:hAnsi="Arial" w:cs="Arial"/>
        </w:rPr>
      </w:pPr>
      <w:r w:rsidRPr="007144AE">
        <w:rPr>
          <w:rFonts w:ascii="Arial" w:hAnsi="Arial" w:cs="Arial"/>
        </w:rPr>
        <w:t xml:space="preserve">A continuación se </w:t>
      </w:r>
      <w:r w:rsidR="00304C90" w:rsidRPr="007144AE">
        <w:rPr>
          <w:rFonts w:ascii="Arial" w:hAnsi="Arial" w:cs="Arial"/>
        </w:rPr>
        <w:t xml:space="preserve">transcriben </w:t>
      </w:r>
      <w:r w:rsidRPr="007144AE">
        <w:rPr>
          <w:rFonts w:ascii="Arial" w:hAnsi="Arial" w:cs="Arial"/>
        </w:rPr>
        <w:t>la diferencia entre la situación deseada y la situación real tanto para los jefes como los empleados en el sector privado.</w:t>
      </w:r>
    </w:p>
    <w:tbl>
      <w:tblPr>
        <w:tblpPr w:leftFromText="141" w:rightFromText="141" w:vertAnchor="text" w:horzAnchor="page" w:tblpX="3495" w:tblpY="113"/>
        <w:tblW w:w="6160" w:type="dxa"/>
        <w:tblCellMar>
          <w:left w:w="70" w:type="dxa"/>
          <w:right w:w="70" w:type="dxa"/>
        </w:tblCellMar>
        <w:tblLook w:val="04A0"/>
      </w:tblPr>
      <w:tblGrid>
        <w:gridCol w:w="4023"/>
        <w:gridCol w:w="951"/>
        <w:gridCol w:w="1634"/>
      </w:tblGrid>
      <w:tr w:rsidR="00304C90" w:rsidRPr="007144AE" w:rsidTr="00304C90">
        <w:trPr>
          <w:trHeight w:val="630"/>
        </w:trPr>
        <w:tc>
          <w:tcPr>
            <w:tcW w:w="3699" w:type="dxa"/>
            <w:tcBorders>
              <w:top w:val="nil"/>
              <w:left w:val="nil"/>
              <w:bottom w:val="nil"/>
              <w:right w:val="nil"/>
            </w:tcBorders>
            <w:shd w:val="clear" w:color="000000" w:fill="FFFFFF"/>
            <w:noWrap/>
            <w:vAlign w:val="bottom"/>
            <w:hideMark/>
          </w:tcPr>
          <w:p w:rsidR="00304C90" w:rsidRPr="007144AE" w:rsidRDefault="00304C90" w:rsidP="005C09F5">
            <w:pPr>
              <w:rPr>
                <w:rFonts w:ascii="Arial" w:hAnsi="Arial" w:cs="Arial"/>
                <w:color w:val="000000"/>
              </w:rPr>
            </w:pPr>
            <w:r w:rsidRPr="007144AE">
              <w:rPr>
                <w:rFonts w:ascii="Arial" w:hAnsi="Arial" w:cs="Arial"/>
                <w:color w:val="000000"/>
              </w:rPr>
              <w:t> </w:t>
            </w:r>
          </w:p>
        </w:tc>
        <w:tc>
          <w:tcPr>
            <w:tcW w:w="2461"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rsidR="00304C90" w:rsidRPr="007144AE" w:rsidRDefault="00304C90" w:rsidP="005C09F5">
            <w:pPr>
              <w:jc w:val="center"/>
              <w:rPr>
                <w:rFonts w:ascii="Arial" w:hAnsi="Arial" w:cs="Arial"/>
                <w:color w:val="000000"/>
              </w:rPr>
            </w:pPr>
            <w:r w:rsidRPr="007144AE">
              <w:rPr>
                <w:rFonts w:ascii="Arial" w:hAnsi="Arial" w:cs="Arial"/>
                <w:color w:val="000000"/>
              </w:rPr>
              <w:t>DIFERENCIA ENTRE DESEADO Y REAL</w:t>
            </w:r>
          </w:p>
        </w:tc>
      </w:tr>
      <w:tr w:rsidR="00304C90" w:rsidRPr="007144AE" w:rsidTr="00304C90">
        <w:trPr>
          <w:trHeight w:val="315"/>
        </w:trPr>
        <w:tc>
          <w:tcPr>
            <w:tcW w:w="3699" w:type="dxa"/>
            <w:tcBorders>
              <w:top w:val="nil"/>
              <w:left w:val="nil"/>
              <w:bottom w:val="nil"/>
              <w:right w:val="nil"/>
            </w:tcBorders>
            <w:shd w:val="clear" w:color="auto" w:fill="auto"/>
            <w:noWrap/>
            <w:vAlign w:val="bottom"/>
            <w:hideMark/>
          </w:tcPr>
          <w:p w:rsidR="00304C90" w:rsidRPr="007144AE" w:rsidRDefault="00304C90" w:rsidP="005C09F5">
            <w:pPr>
              <w:rPr>
                <w:rFonts w:ascii="Arial" w:hAnsi="Arial" w:cs="Arial"/>
                <w:color w:val="000000"/>
              </w:rPr>
            </w:pPr>
          </w:p>
        </w:tc>
        <w:tc>
          <w:tcPr>
            <w:tcW w:w="2461" w:type="dxa"/>
            <w:gridSpan w:val="2"/>
            <w:tcBorders>
              <w:top w:val="single" w:sz="4" w:space="0" w:color="auto"/>
              <w:left w:val="single" w:sz="8" w:space="0" w:color="auto"/>
              <w:bottom w:val="nil"/>
              <w:right w:val="single" w:sz="8" w:space="0" w:color="000000"/>
            </w:tcBorders>
            <w:shd w:val="clear" w:color="auto" w:fill="auto"/>
            <w:noWrap/>
            <w:vAlign w:val="bottom"/>
            <w:hideMark/>
          </w:tcPr>
          <w:p w:rsidR="00304C90" w:rsidRPr="007144AE" w:rsidRDefault="00304C90" w:rsidP="005C09F5">
            <w:pPr>
              <w:jc w:val="center"/>
              <w:rPr>
                <w:rFonts w:ascii="Arial" w:hAnsi="Arial" w:cs="Arial"/>
                <w:color w:val="000000"/>
              </w:rPr>
            </w:pPr>
            <w:r w:rsidRPr="007144AE">
              <w:rPr>
                <w:rFonts w:ascii="Arial" w:hAnsi="Arial" w:cs="Arial"/>
                <w:color w:val="000000"/>
              </w:rPr>
              <w:t>PRIVADO</w:t>
            </w:r>
          </w:p>
        </w:tc>
      </w:tr>
      <w:tr w:rsidR="00304C90" w:rsidRPr="007144AE" w:rsidTr="00304C90">
        <w:trPr>
          <w:trHeight w:val="315"/>
        </w:trPr>
        <w:tc>
          <w:tcPr>
            <w:tcW w:w="3699" w:type="dxa"/>
            <w:tcBorders>
              <w:top w:val="nil"/>
              <w:left w:val="nil"/>
              <w:bottom w:val="nil"/>
              <w:right w:val="nil"/>
            </w:tcBorders>
            <w:shd w:val="clear" w:color="auto" w:fill="auto"/>
            <w:noWrap/>
            <w:vAlign w:val="bottom"/>
            <w:hideMark/>
          </w:tcPr>
          <w:p w:rsidR="00304C90" w:rsidRPr="007144AE" w:rsidRDefault="00304C90" w:rsidP="005C09F5">
            <w:pPr>
              <w:rPr>
                <w:rFonts w:ascii="Arial" w:hAnsi="Arial" w:cs="Arial"/>
                <w:color w:val="000000"/>
              </w:rPr>
            </w:pPr>
          </w:p>
        </w:tc>
        <w:tc>
          <w:tcPr>
            <w:tcW w:w="9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04C90" w:rsidRPr="007144AE" w:rsidRDefault="00304C90" w:rsidP="005C09F5">
            <w:pPr>
              <w:rPr>
                <w:rFonts w:ascii="Arial" w:hAnsi="Arial" w:cs="Arial"/>
                <w:color w:val="000000"/>
              </w:rPr>
            </w:pPr>
            <w:r w:rsidRPr="007144AE">
              <w:rPr>
                <w:rFonts w:ascii="Arial" w:hAnsi="Arial" w:cs="Arial"/>
                <w:color w:val="000000"/>
              </w:rPr>
              <w:t xml:space="preserve">JEFES </w:t>
            </w:r>
          </w:p>
        </w:tc>
        <w:tc>
          <w:tcPr>
            <w:tcW w:w="1510" w:type="dxa"/>
            <w:tcBorders>
              <w:top w:val="single" w:sz="8" w:space="0" w:color="auto"/>
              <w:left w:val="nil"/>
              <w:bottom w:val="single" w:sz="8" w:space="0" w:color="auto"/>
              <w:right w:val="single" w:sz="8" w:space="0" w:color="auto"/>
            </w:tcBorders>
            <w:shd w:val="clear" w:color="auto" w:fill="auto"/>
            <w:noWrap/>
            <w:vAlign w:val="bottom"/>
            <w:hideMark/>
          </w:tcPr>
          <w:p w:rsidR="00304C90" w:rsidRPr="007144AE" w:rsidRDefault="00304C90" w:rsidP="005C09F5">
            <w:pPr>
              <w:rPr>
                <w:rFonts w:ascii="Arial" w:hAnsi="Arial" w:cs="Arial"/>
                <w:color w:val="000000"/>
              </w:rPr>
            </w:pPr>
            <w:r w:rsidRPr="007144AE">
              <w:rPr>
                <w:rFonts w:ascii="Arial" w:hAnsi="Arial" w:cs="Arial"/>
                <w:color w:val="000000"/>
              </w:rPr>
              <w:t>EMPLEADOS</w:t>
            </w:r>
          </w:p>
        </w:tc>
      </w:tr>
      <w:tr w:rsidR="00304C90" w:rsidRPr="007144AE" w:rsidTr="00304C90">
        <w:trPr>
          <w:trHeight w:val="315"/>
        </w:trPr>
        <w:tc>
          <w:tcPr>
            <w:tcW w:w="3699" w:type="dxa"/>
            <w:tcBorders>
              <w:top w:val="single" w:sz="8" w:space="0" w:color="auto"/>
              <w:left w:val="single" w:sz="8" w:space="0" w:color="auto"/>
              <w:bottom w:val="single" w:sz="8" w:space="0" w:color="auto"/>
              <w:right w:val="nil"/>
            </w:tcBorders>
            <w:shd w:val="clear" w:color="000000" w:fill="D9D9D9"/>
            <w:noWrap/>
            <w:vAlign w:val="bottom"/>
            <w:hideMark/>
          </w:tcPr>
          <w:p w:rsidR="00304C90" w:rsidRPr="007144AE" w:rsidRDefault="00304C90" w:rsidP="005C09F5">
            <w:pPr>
              <w:rPr>
                <w:rFonts w:ascii="Arial" w:hAnsi="Arial" w:cs="Arial"/>
                <w:color w:val="000000"/>
              </w:rPr>
            </w:pPr>
            <w:r w:rsidRPr="007144AE">
              <w:rPr>
                <w:rFonts w:ascii="Arial" w:hAnsi="Arial" w:cs="Arial"/>
                <w:color w:val="000000"/>
              </w:rPr>
              <w:t>CONOCIMIENTO</w:t>
            </w:r>
          </w:p>
        </w:tc>
        <w:tc>
          <w:tcPr>
            <w:tcW w:w="951" w:type="dxa"/>
            <w:tcBorders>
              <w:top w:val="nil"/>
              <w:left w:val="single" w:sz="8" w:space="0" w:color="auto"/>
              <w:bottom w:val="single" w:sz="8" w:space="0" w:color="auto"/>
              <w:right w:val="single" w:sz="8" w:space="0" w:color="auto"/>
            </w:tcBorders>
            <w:shd w:val="clear" w:color="000000" w:fill="D9D9D9"/>
            <w:noWrap/>
            <w:vAlign w:val="bottom"/>
            <w:hideMark/>
          </w:tcPr>
          <w:p w:rsidR="00304C90" w:rsidRPr="007144AE" w:rsidRDefault="00304C90" w:rsidP="005C09F5">
            <w:pPr>
              <w:jc w:val="center"/>
              <w:rPr>
                <w:rFonts w:ascii="Arial" w:hAnsi="Arial" w:cs="Arial"/>
                <w:color w:val="000000"/>
              </w:rPr>
            </w:pPr>
            <w:r w:rsidRPr="007144AE">
              <w:rPr>
                <w:rFonts w:ascii="Arial" w:hAnsi="Arial" w:cs="Arial"/>
                <w:color w:val="000000"/>
              </w:rPr>
              <w:t>-7,8</w:t>
            </w:r>
          </w:p>
        </w:tc>
        <w:tc>
          <w:tcPr>
            <w:tcW w:w="1510" w:type="dxa"/>
            <w:tcBorders>
              <w:top w:val="nil"/>
              <w:left w:val="nil"/>
              <w:bottom w:val="single" w:sz="8" w:space="0" w:color="auto"/>
              <w:right w:val="single" w:sz="8" w:space="0" w:color="auto"/>
            </w:tcBorders>
            <w:shd w:val="clear" w:color="000000" w:fill="D9D9D9"/>
            <w:noWrap/>
            <w:vAlign w:val="bottom"/>
            <w:hideMark/>
          </w:tcPr>
          <w:p w:rsidR="00304C90" w:rsidRPr="007144AE" w:rsidRDefault="00304C90" w:rsidP="005C09F5">
            <w:pPr>
              <w:jc w:val="center"/>
              <w:rPr>
                <w:rFonts w:ascii="Arial" w:hAnsi="Arial" w:cs="Arial"/>
                <w:color w:val="000000"/>
              </w:rPr>
            </w:pPr>
            <w:r w:rsidRPr="007144AE">
              <w:rPr>
                <w:rFonts w:ascii="Arial" w:hAnsi="Arial" w:cs="Arial"/>
                <w:color w:val="000000"/>
              </w:rPr>
              <w:t>-9,0</w:t>
            </w:r>
          </w:p>
        </w:tc>
      </w:tr>
      <w:tr w:rsidR="00304C90" w:rsidRPr="007144AE" w:rsidTr="00304C90">
        <w:trPr>
          <w:trHeight w:val="300"/>
        </w:trPr>
        <w:tc>
          <w:tcPr>
            <w:tcW w:w="3699" w:type="dxa"/>
            <w:tcBorders>
              <w:top w:val="nil"/>
              <w:left w:val="single" w:sz="8" w:space="0" w:color="auto"/>
              <w:bottom w:val="single" w:sz="4" w:space="0" w:color="auto"/>
              <w:right w:val="nil"/>
            </w:tcBorders>
            <w:shd w:val="clear" w:color="000000" w:fill="FFFFFF"/>
            <w:noWrap/>
            <w:vAlign w:val="bottom"/>
            <w:hideMark/>
          </w:tcPr>
          <w:p w:rsidR="00304C90" w:rsidRPr="007144AE" w:rsidRDefault="00304C90" w:rsidP="005C09F5">
            <w:pPr>
              <w:rPr>
                <w:rFonts w:ascii="Arial" w:hAnsi="Arial" w:cs="Arial"/>
                <w:color w:val="000000"/>
              </w:rPr>
            </w:pPr>
            <w:r w:rsidRPr="007144AE">
              <w:rPr>
                <w:rFonts w:ascii="Arial" w:hAnsi="Arial" w:cs="Arial"/>
                <w:color w:val="000000"/>
              </w:rPr>
              <w:t>Capacidad.</w:t>
            </w:r>
          </w:p>
        </w:tc>
        <w:tc>
          <w:tcPr>
            <w:tcW w:w="95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304C90" w:rsidRPr="007144AE" w:rsidRDefault="00304C90" w:rsidP="005C09F5">
            <w:pPr>
              <w:jc w:val="center"/>
              <w:rPr>
                <w:rFonts w:ascii="Arial" w:hAnsi="Arial" w:cs="Arial"/>
                <w:color w:val="000000"/>
              </w:rPr>
            </w:pPr>
            <w:r w:rsidRPr="007144AE">
              <w:rPr>
                <w:rFonts w:ascii="Arial" w:hAnsi="Arial" w:cs="Arial"/>
                <w:color w:val="000000"/>
              </w:rPr>
              <w:t>-9</w:t>
            </w:r>
          </w:p>
        </w:tc>
        <w:tc>
          <w:tcPr>
            <w:tcW w:w="1510" w:type="dxa"/>
            <w:tcBorders>
              <w:top w:val="single" w:sz="4" w:space="0" w:color="auto"/>
              <w:left w:val="nil"/>
              <w:bottom w:val="single" w:sz="4" w:space="0" w:color="auto"/>
              <w:right w:val="single" w:sz="8" w:space="0" w:color="auto"/>
            </w:tcBorders>
            <w:shd w:val="clear" w:color="auto" w:fill="auto"/>
            <w:noWrap/>
            <w:vAlign w:val="bottom"/>
            <w:hideMark/>
          </w:tcPr>
          <w:p w:rsidR="00304C90" w:rsidRPr="007144AE" w:rsidRDefault="00304C90" w:rsidP="005C09F5">
            <w:pPr>
              <w:jc w:val="center"/>
              <w:rPr>
                <w:rFonts w:ascii="Arial" w:hAnsi="Arial" w:cs="Arial"/>
                <w:color w:val="000000"/>
              </w:rPr>
            </w:pPr>
            <w:r w:rsidRPr="007144AE">
              <w:rPr>
                <w:rFonts w:ascii="Arial" w:hAnsi="Arial" w:cs="Arial"/>
                <w:color w:val="000000"/>
              </w:rPr>
              <w:t>-4</w:t>
            </w:r>
          </w:p>
        </w:tc>
      </w:tr>
      <w:tr w:rsidR="00304C90" w:rsidRPr="007144AE" w:rsidTr="00304C90">
        <w:trPr>
          <w:trHeight w:val="300"/>
        </w:trPr>
        <w:tc>
          <w:tcPr>
            <w:tcW w:w="3699" w:type="dxa"/>
            <w:tcBorders>
              <w:top w:val="nil"/>
              <w:left w:val="single" w:sz="8" w:space="0" w:color="auto"/>
              <w:bottom w:val="single" w:sz="4" w:space="0" w:color="auto"/>
              <w:right w:val="nil"/>
            </w:tcBorders>
            <w:shd w:val="clear" w:color="000000" w:fill="FFFFFF"/>
            <w:noWrap/>
            <w:vAlign w:val="bottom"/>
            <w:hideMark/>
          </w:tcPr>
          <w:p w:rsidR="00304C90" w:rsidRPr="007144AE" w:rsidRDefault="00304C90" w:rsidP="005C09F5">
            <w:pPr>
              <w:rPr>
                <w:rFonts w:ascii="Arial" w:hAnsi="Arial" w:cs="Arial"/>
                <w:color w:val="000000"/>
              </w:rPr>
            </w:pPr>
            <w:r w:rsidRPr="007144AE">
              <w:rPr>
                <w:rFonts w:ascii="Arial" w:hAnsi="Arial" w:cs="Arial"/>
                <w:color w:val="000000"/>
              </w:rPr>
              <w:t>Conocimientos.</w:t>
            </w:r>
          </w:p>
        </w:tc>
        <w:tc>
          <w:tcPr>
            <w:tcW w:w="951" w:type="dxa"/>
            <w:tcBorders>
              <w:top w:val="nil"/>
              <w:left w:val="single" w:sz="8" w:space="0" w:color="auto"/>
              <w:bottom w:val="single" w:sz="4" w:space="0" w:color="auto"/>
              <w:right w:val="single" w:sz="8" w:space="0" w:color="auto"/>
            </w:tcBorders>
            <w:shd w:val="clear" w:color="auto" w:fill="auto"/>
            <w:noWrap/>
            <w:vAlign w:val="bottom"/>
            <w:hideMark/>
          </w:tcPr>
          <w:p w:rsidR="00304C90" w:rsidRPr="007144AE" w:rsidRDefault="00304C90" w:rsidP="005C09F5">
            <w:pPr>
              <w:jc w:val="center"/>
              <w:rPr>
                <w:rFonts w:ascii="Arial" w:hAnsi="Arial" w:cs="Arial"/>
                <w:color w:val="000000"/>
              </w:rPr>
            </w:pPr>
            <w:r w:rsidRPr="007144AE">
              <w:rPr>
                <w:rFonts w:ascii="Arial" w:hAnsi="Arial" w:cs="Arial"/>
                <w:color w:val="000000"/>
              </w:rPr>
              <w:t>-15</w:t>
            </w:r>
          </w:p>
        </w:tc>
        <w:tc>
          <w:tcPr>
            <w:tcW w:w="1510" w:type="dxa"/>
            <w:tcBorders>
              <w:top w:val="nil"/>
              <w:left w:val="nil"/>
              <w:bottom w:val="single" w:sz="4" w:space="0" w:color="auto"/>
              <w:right w:val="single" w:sz="8" w:space="0" w:color="auto"/>
            </w:tcBorders>
            <w:shd w:val="clear" w:color="auto" w:fill="auto"/>
            <w:noWrap/>
            <w:vAlign w:val="bottom"/>
            <w:hideMark/>
          </w:tcPr>
          <w:p w:rsidR="00304C90" w:rsidRPr="007144AE" w:rsidRDefault="00304C90" w:rsidP="005C09F5">
            <w:pPr>
              <w:jc w:val="center"/>
              <w:rPr>
                <w:rFonts w:ascii="Arial" w:hAnsi="Arial" w:cs="Arial"/>
                <w:color w:val="000000"/>
              </w:rPr>
            </w:pPr>
            <w:r w:rsidRPr="007144AE">
              <w:rPr>
                <w:rFonts w:ascii="Arial" w:hAnsi="Arial" w:cs="Arial"/>
                <w:color w:val="000000"/>
              </w:rPr>
              <w:t>0</w:t>
            </w:r>
          </w:p>
        </w:tc>
      </w:tr>
      <w:tr w:rsidR="00304C90" w:rsidRPr="007144AE" w:rsidTr="00304C90">
        <w:trPr>
          <w:trHeight w:val="300"/>
        </w:trPr>
        <w:tc>
          <w:tcPr>
            <w:tcW w:w="3699" w:type="dxa"/>
            <w:tcBorders>
              <w:top w:val="nil"/>
              <w:left w:val="single" w:sz="8" w:space="0" w:color="auto"/>
              <w:bottom w:val="single" w:sz="4" w:space="0" w:color="auto"/>
              <w:right w:val="nil"/>
            </w:tcBorders>
            <w:shd w:val="clear" w:color="000000" w:fill="FFFFFF"/>
            <w:noWrap/>
            <w:vAlign w:val="bottom"/>
            <w:hideMark/>
          </w:tcPr>
          <w:p w:rsidR="00304C90" w:rsidRPr="007144AE" w:rsidRDefault="00304C90" w:rsidP="005C09F5">
            <w:pPr>
              <w:rPr>
                <w:rFonts w:ascii="Arial" w:hAnsi="Arial" w:cs="Arial"/>
                <w:color w:val="000000"/>
              </w:rPr>
            </w:pPr>
            <w:r w:rsidRPr="007144AE">
              <w:rPr>
                <w:rFonts w:ascii="Arial" w:hAnsi="Arial" w:cs="Arial"/>
                <w:color w:val="000000"/>
              </w:rPr>
              <w:t>Aprendizaje/Conocimiento adquirido.</w:t>
            </w:r>
          </w:p>
        </w:tc>
        <w:tc>
          <w:tcPr>
            <w:tcW w:w="951" w:type="dxa"/>
            <w:tcBorders>
              <w:top w:val="nil"/>
              <w:left w:val="single" w:sz="8" w:space="0" w:color="auto"/>
              <w:bottom w:val="single" w:sz="4" w:space="0" w:color="auto"/>
              <w:right w:val="single" w:sz="8" w:space="0" w:color="auto"/>
            </w:tcBorders>
            <w:shd w:val="clear" w:color="auto" w:fill="auto"/>
            <w:noWrap/>
            <w:vAlign w:val="bottom"/>
            <w:hideMark/>
          </w:tcPr>
          <w:p w:rsidR="00304C90" w:rsidRPr="007144AE" w:rsidRDefault="00304C90" w:rsidP="005C09F5">
            <w:pPr>
              <w:jc w:val="center"/>
              <w:rPr>
                <w:rFonts w:ascii="Arial" w:hAnsi="Arial" w:cs="Arial"/>
                <w:color w:val="000000"/>
              </w:rPr>
            </w:pPr>
            <w:r w:rsidRPr="007144AE">
              <w:rPr>
                <w:rFonts w:ascii="Arial" w:hAnsi="Arial" w:cs="Arial"/>
                <w:color w:val="000000"/>
              </w:rPr>
              <w:t>4</w:t>
            </w:r>
          </w:p>
        </w:tc>
        <w:tc>
          <w:tcPr>
            <w:tcW w:w="1510" w:type="dxa"/>
            <w:tcBorders>
              <w:top w:val="nil"/>
              <w:left w:val="nil"/>
              <w:bottom w:val="single" w:sz="4" w:space="0" w:color="auto"/>
              <w:right w:val="single" w:sz="8" w:space="0" w:color="auto"/>
            </w:tcBorders>
            <w:shd w:val="clear" w:color="auto" w:fill="auto"/>
            <w:noWrap/>
            <w:vAlign w:val="bottom"/>
            <w:hideMark/>
          </w:tcPr>
          <w:p w:rsidR="00304C90" w:rsidRPr="007144AE" w:rsidRDefault="00304C90" w:rsidP="005C09F5">
            <w:pPr>
              <w:jc w:val="center"/>
              <w:rPr>
                <w:rFonts w:ascii="Arial" w:hAnsi="Arial" w:cs="Arial"/>
                <w:color w:val="000000"/>
              </w:rPr>
            </w:pPr>
            <w:r w:rsidRPr="007144AE">
              <w:rPr>
                <w:rFonts w:ascii="Arial" w:hAnsi="Arial" w:cs="Arial"/>
                <w:color w:val="000000"/>
              </w:rPr>
              <w:t>6</w:t>
            </w:r>
          </w:p>
        </w:tc>
      </w:tr>
      <w:tr w:rsidR="00304C90" w:rsidRPr="007144AE" w:rsidTr="00304C90">
        <w:trPr>
          <w:trHeight w:val="300"/>
        </w:trPr>
        <w:tc>
          <w:tcPr>
            <w:tcW w:w="3699" w:type="dxa"/>
            <w:tcBorders>
              <w:top w:val="nil"/>
              <w:left w:val="single" w:sz="8" w:space="0" w:color="auto"/>
              <w:bottom w:val="single" w:sz="4" w:space="0" w:color="auto"/>
              <w:right w:val="nil"/>
            </w:tcBorders>
            <w:shd w:val="clear" w:color="000000" w:fill="FFFFFF"/>
            <w:noWrap/>
            <w:vAlign w:val="bottom"/>
            <w:hideMark/>
          </w:tcPr>
          <w:p w:rsidR="00304C90" w:rsidRPr="007144AE" w:rsidRDefault="00304C90" w:rsidP="005C09F5">
            <w:pPr>
              <w:rPr>
                <w:rFonts w:ascii="Arial" w:hAnsi="Arial" w:cs="Arial"/>
                <w:color w:val="000000"/>
              </w:rPr>
            </w:pPr>
            <w:r w:rsidRPr="007144AE">
              <w:rPr>
                <w:rFonts w:ascii="Arial" w:hAnsi="Arial" w:cs="Arial"/>
                <w:color w:val="000000"/>
              </w:rPr>
              <w:t>Voluntad para aprender.</w:t>
            </w:r>
          </w:p>
        </w:tc>
        <w:tc>
          <w:tcPr>
            <w:tcW w:w="951" w:type="dxa"/>
            <w:tcBorders>
              <w:top w:val="nil"/>
              <w:left w:val="single" w:sz="8" w:space="0" w:color="auto"/>
              <w:bottom w:val="single" w:sz="4" w:space="0" w:color="auto"/>
              <w:right w:val="single" w:sz="8" w:space="0" w:color="auto"/>
            </w:tcBorders>
            <w:shd w:val="clear" w:color="auto" w:fill="auto"/>
            <w:noWrap/>
            <w:vAlign w:val="bottom"/>
            <w:hideMark/>
          </w:tcPr>
          <w:p w:rsidR="00304C90" w:rsidRPr="007144AE" w:rsidRDefault="00304C90" w:rsidP="005C09F5">
            <w:pPr>
              <w:jc w:val="center"/>
              <w:rPr>
                <w:rFonts w:ascii="Arial" w:hAnsi="Arial" w:cs="Arial"/>
                <w:color w:val="000000"/>
              </w:rPr>
            </w:pPr>
            <w:r w:rsidRPr="007144AE">
              <w:rPr>
                <w:rFonts w:ascii="Arial" w:hAnsi="Arial" w:cs="Arial"/>
                <w:color w:val="000000"/>
              </w:rPr>
              <w:t>-6</w:t>
            </w:r>
          </w:p>
        </w:tc>
        <w:tc>
          <w:tcPr>
            <w:tcW w:w="1510" w:type="dxa"/>
            <w:tcBorders>
              <w:top w:val="nil"/>
              <w:left w:val="nil"/>
              <w:bottom w:val="single" w:sz="4" w:space="0" w:color="auto"/>
              <w:right w:val="single" w:sz="8" w:space="0" w:color="auto"/>
            </w:tcBorders>
            <w:shd w:val="clear" w:color="auto" w:fill="auto"/>
            <w:noWrap/>
            <w:vAlign w:val="bottom"/>
            <w:hideMark/>
          </w:tcPr>
          <w:p w:rsidR="00304C90" w:rsidRPr="007144AE" w:rsidRDefault="00304C90" w:rsidP="005C09F5">
            <w:pPr>
              <w:jc w:val="center"/>
              <w:rPr>
                <w:rFonts w:ascii="Arial" w:hAnsi="Arial" w:cs="Arial"/>
                <w:color w:val="000000"/>
              </w:rPr>
            </w:pPr>
            <w:r w:rsidRPr="007144AE">
              <w:rPr>
                <w:rFonts w:ascii="Arial" w:hAnsi="Arial" w:cs="Arial"/>
                <w:color w:val="000000"/>
              </w:rPr>
              <w:t>-20</w:t>
            </w:r>
          </w:p>
        </w:tc>
      </w:tr>
      <w:tr w:rsidR="00304C90" w:rsidRPr="007144AE" w:rsidTr="00304C90">
        <w:trPr>
          <w:trHeight w:val="315"/>
        </w:trPr>
        <w:tc>
          <w:tcPr>
            <w:tcW w:w="3699" w:type="dxa"/>
            <w:tcBorders>
              <w:top w:val="nil"/>
              <w:left w:val="single" w:sz="8" w:space="0" w:color="auto"/>
              <w:bottom w:val="nil"/>
              <w:right w:val="nil"/>
            </w:tcBorders>
            <w:shd w:val="clear" w:color="000000" w:fill="FFFFFF"/>
            <w:noWrap/>
            <w:vAlign w:val="bottom"/>
            <w:hideMark/>
          </w:tcPr>
          <w:p w:rsidR="00304C90" w:rsidRPr="007144AE" w:rsidRDefault="00304C90" w:rsidP="005C09F5">
            <w:pPr>
              <w:rPr>
                <w:rFonts w:ascii="Arial" w:hAnsi="Arial" w:cs="Arial"/>
                <w:color w:val="000000"/>
              </w:rPr>
            </w:pPr>
            <w:r w:rsidRPr="007144AE">
              <w:rPr>
                <w:rFonts w:ascii="Arial" w:hAnsi="Arial" w:cs="Arial"/>
                <w:color w:val="000000"/>
              </w:rPr>
              <w:t>Vocación.</w:t>
            </w:r>
          </w:p>
        </w:tc>
        <w:tc>
          <w:tcPr>
            <w:tcW w:w="951" w:type="dxa"/>
            <w:tcBorders>
              <w:top w:val="nil"/>
              <w:left w:val="single" w:sz="8" w:space="0" w:color="auto"/>
              <w:bottom w:val="single" w:sz="4" w:space="0" w:color="auto"/>
              <w:right w:val="single" w:sz="8" w:space="0" w:color="auto"/>
            </w:tcBorders>
            <w:shd w:val="clear" w:color="auto" w:fill="auto"/>
            <w:noWrap/>
            <w:vAlign w:val="bottom"/>
            <w:hideMark/>
          </w:tcPr>
          <w:p w:rsidR="00304C90" w:rsidRPr="007144AE" w:rsidRDefault="00304C90" w:rsidP="005C09F5">
            <w:pPr>
              <w:jc w:val="center"/>
              <w:rPr>
                <w:rFonts w:ascii="Arial" w:hAnsi="Arial" w:cs="Arial"/>
                <w:color w:val="000000"/>
              </w:rPr>
            </w:pPr>
            <w:r w:rsidRPr="007144AE">
              <w:rPr>
                <w:rFonts w:ascii="Arial" w:hAnsi="Arial" w:cs="Arial"/>
                <w:color w:val="000000"/>
              </w:rPr>
              <w:t>-13</w:t>
            </w:r>
          </w:p>
        </w:tc>
        <w:tc>
          <w:tcPr>
            <w:tcW w:w="1510" w:type="dxa"/>
            <w:tcBorders>
              <w:top w:val="nil"/>
              <w:left w:val="nil"/>
              <w:bottom w:val="single" w:sz="4" w:space="0" w:color="auto"/>
              <w:right w:val="single" w:sz="8" w:space="0" w:color="auto"/>
            </w:tcBorders>
            <w:shd w:val="clear" w:color="auto" w:fill="auto"/>
            <w:noWrap/>
            <w:vAlign w:val="bottom"/>
            <w:hideMark/>
          </w:tcPr>
          <w:p w:rsidR="00304C90" w:rsidRPr="007144AE" w:rsidRDefault="00304C90" w:rsidP="005C09F5">
            <w:pPr>
              <w:jc w:val="center"/>
              <w:rPr>
                <w:rFonts w:ascii="Arial" w:hAnsi="Arial" w:cs="Arial"/>
                <w:color w:val="000000"/>
              </w:rPr>
            </w:pPr>
            <w:r w:rsidRPr="007144AE">
              <w:rPr>
                <w:rFonts w:ascii="Arial" w:hAnsi="Arial" w:cs="Arial"/>
                <w:color w:val="000000"/>
              </w:rPr>
              <w:t>-27</w:t>
            </w:r>
          </w:p>
        </w:tc>
      </w:tr>
      <w:tr w:rsidR="00304C90" w:rsidRPr="007144AE" w:rsidTr="00304C90">
        <w:trPr>
          <w:trHeight w:val="315"/>
        </w:trPr>
        <w:tc>
          <w:tcPr>
            <w:tcW w:w="3699" w:type="dxa"/>
            <w:tcBorders>
              <w:top w:val="single" w:sz="8" w:space="0" w:color="auto"/>
              <w:left w:val="single" w:sz="8" w:space="0" w:color="auto"/>
              <w:bottom w:val="single" w:sz="8" w:space="0" w:color="auto"/>
              <w:right w:val="nil"/>
            </w:tcBorders>
            <w:shd w:val="clear" w:color="000000" w:fill="D9D9D9"/>
            <w:noWrap/>
            <w:vAlign w:val="bottom"/>
            <w:hideMark/>
          </w:tcPr>
          <w:p w:rsidR="00304C90" w:rsidRPr="007144AE" w:rsidRDefault="00304C90" w:rsidP="005C09F5">
            <w:pPr>
              <w:rPr>
                <w:rFonts w:ascii="Arial" w:hAnsi="Arial" w:cs="Arial"/>
                <w:color w:val="000000"/>
              </w:rPr>
            </w:pPr>
            <w:r w:rsidRPr="007144AE">
              <w:rPr>
                <w:rFonts w:ascii="Arial" w:hAnsi="Arial" w:cs="Arial"/>
                <w:color w:val="000000"/>
              </w:rPr>
              <w:t>ESTUDIOS</w:t>
            </w:r>
          </w:p>
        </w:tc>
        <w:tc>
          <w:tcPr>
            <w:tcW w:w="951"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304C90" w:rsidRPr="007144AE" w:rsidRDefault="00304C90" w:rsidP="005C09F5">
            <w:pPr>
              <w:jc w:val="center"/>
              <w:rPr>
                <w:rFonts w:ascii="Arial" w:hAnsi="Arial" w:cs="Arial"/>
                <w:color w:val="000000"/>
              </w:rPr>
            </w:pPr>
            <w:r w:rsidRPr="007144AE">
              <w:rPr>
                <w:rFonts w:ascii="Arial" w:hAnsi="Arial" w:cs="Arial"/>
                <w:color w:val="000000"/>
              </w:rPr>
              <w:t>-19,1</w:t>
            </w:r>
          </w:p>
        </w:tc>
        <w:tc>
          <w:tcPr>
            <w:tcW w:w="1510" w:type="dxa"/>
            <w:tcBorders>
              <w:top w:val="single" w:sz="8" w:space="0" w:color="auto"/>
              <w:left w:val="nil"/>
              <w:bottom w:val="single" w:sz="8" w:space="0" w:color="auto"/>
              <w:right w:val="single" w:sz="8" w:space="0" w:color="auto"/>
            </w:tcBorders>
            <w:shd w:val="clear" w:color="000000" w:fill="D9D9D9"/>
            <w:noWrap/>
            <w:vAlign w:val="bottom"/>
            <w:hideMark/>
          </w:tcPr>
          <w:p w:rsidR="00304C90" w:rsidRPr="007144AE" w:rsidRDefault="00304C90" w:rsidP="005C09F5">
            <w:pPr>
              <w:jc w:val="center"/>
              <w:rPr>
                <w:rFonts w:ascii="Arial" w:hAnsi="Arial" w:cs="Arial"/>
                <w:color w:val="000000"/>
              </w:rPr>
            </w:pPr>
            <w:r w:rsidRPr="007144AE">
              <w:rPr>
                <w:rFonts w:ascii="Arial" w:hAnsi="Arial" w:cs="Arial"/>
                <w:color w:val="000000"/>
              </w:rPr>
              <w:t>-19,6</w:t>
            </w:r>
          </w:p>
        </w:tc>
      </w:tr>
      <w:tr w:rsidR="00304C90" w:rsidRPr="007144AE" w:rsidTr="00304C90">
        <w:trPr>
          <w:trHeight w:val="300"/>
        </w:trPr>
        <w:tc>
          <w:tcPr>
            <w:tcW w:w="3699" w:type="dxa"/>
            <w:tcBorders>
              <w:top w:val="nil"/>
              <w:left w:val="single" w:sz="8" w:space="0" w:color="auto"/>
              <w:bottom w:val="single" w:sz="4" w:space="0" w:color="auto"/>
              <w:right w:val="nil"/>
            </w:tcBorders>
            <w:shd w:val="clear" w:color="000000" w:fill="FFFFFF"/>
            <w:noWrap/>
            <w:vAlign w:val="bottom"/>
            <w:hideMark/>
          </w:tcPr>
          <w:p w:rsidR="00304C90" w:rsidRPr="007144AE" w:rsidRDefault="00304C90" w:rsidP="005C09F5">
            <w:pPr>
              <w:rPr>
                <w:rFonts w:ascii="Arial" w:hAnsi="Arial" w:cs="Arial"/>
                <w:color w:val="000000"/>
              </w:rPr>
            </w:pPr>
            <w:r w:rsidRPr="007144AE">
              <w:rPr>
                <w:rFonts w:ascii="Arial" w:hAnsi="Arial" w:cs="Arial"/>
                <w:color w:val="000000"/>
              </w:rPr>
              <w:t>Preparación/capacitación/formación.</w:t>
            </w:r>
          </w:p>
        </w:tc>
        <w:tc>
          <w:tcPr>
            <w:tcW w:w="95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304C90" w:rsidRPr="007144AE" w:rsidRDefault="00304C90" w:rsidP="005C09F5">
            <w:pPr>
              <w:jc w:val="center"/>
              <w:rPr>
                <w:rFonts w:ascii="Arial" w:hAnsi="Arial" w:cs="Arial"/>
                <w:color w:val="000000"/>
              </w:rPr>
            </w:pPr>
            <w:r w:rsidRPr="007144AE">
              <w:rPr>
                <w:rFonts w:ascii="Arial" w:hAnsi="Arial" w:cs="Arial"/>
                <w:color w:val="000000"/>
              </w:rPr>
              <w:t>-11</w:t>
            </w:r>
          </w:p>
        </w:tc>
        <w:tc>
          <w:tcPr>
            <w:tcW w:w="1510" w:type="dxa"/>
            <w:tcBorders>
              <w:top w:val="single" w:sz="4" w:space="0" w:color="auto"/>
              <w:left w:val="nil"/>
              <w:bottom w:val="single" w:sz="4" w:space="0" w:color="auto"/>
              <w:right w:val="single" w:sz="8" w:space="0" w:color="auto"/>
            </w:tcBorders>
            <w:shd w:val="clear" w:color="auto" w:fill="auto"/>
            <w:noWrap/>
            <w:vAlign w:val="bottom"/>
            <w:hideMark/>
          </w:tcPr>
          <w:p w:rsidR="00304C90" w:rsidRPr="007144AE" w:rsidRDefault="00304C90" w:rsidP="005C09F5">
            <w:pPr>
              <w:jc w:val="center"/>
              <w:rPr>
                <w:rFonts w:ascii="Arial" w:hAnsi="Arial" w:cs="Arial"/>
                <w:color w:val="000000"/>
              </w:rPr>
            </w:pPr>
            <w:r w:rsidRPr="007144AE">
              <w:rPr>
                <w:rFonts w:ascii="Arial" w:hAnsi="Arial" w:cs="Arial"/>
                <w:color w:val="000000"/>
              </w:rPr>
              <w:t>-31</w:t>
            </w:r>
          </w:p>
        </w:tc>
      </w:tr>
      <w:tr w:rsidR="00304C90" w:rsidRPr="007144AE" w:rsidTr="00304C90">
        <w:trPr>
          <w:trHeight w:val="300"/>
        </w:trPr>
        <w:tc>
          <w:tcPr>
            <w:tcW w:w="3699" w:type="dxa"/>
            <w:tcBorders>
              <w:top w:val="nil"/>
              <w:left w:val="single" w:sz="8" w:space="0" w:color="auto"/>
              <w:bottom w:val="single" w:sz="4" w:space="0" w:color="auto"/>
              <w:right w:val="nil"/>
            </w:tcBorders>
            <w:shd w:val="clear" w:color="000000" w:fill="FFFFFF"/>
            <w:noWrap/>
            <w:vAlign w:val="bottom"/>
            <w:hideMark/>
          </w:tcPr>
          <w:p w:rsidR="00304C90" w:rsidRPr="007144AE" w:rsidRDefault="00304C90" w:rsidP="005C09F5">
            <w:pPr>
              <w:rPr>
                <w:rFonts w:ascii="Arial" w:hAnsi="Arial" w:cs="Arial"/>
                <w:color w:val="000000"/>
              </w:rPr>
            </w:pPr>
            <w:r w:rsidRPr="007144AE">
              <w:rPr>
                <w:rFonts w:ascii="Arial" w:hAnsi="Arial" w:cs="Arial"/>
                <w:color w:val="000000"/>
              </w:rPr>
              <w:t>Formación académica.</w:t>
            </w:r>
          </w:p>
        </w:tc>
        <w:tc>
          <w:tcPr>
            <w:tcW w:w="951" w:type="dxa"/>
            <w:tcBorders>
              <w:top w:val="nil"/>
              <w:left w:val="single" w:sz="8" w:space="0" w:color="auto"/>
              <w:bottom w:val="single" w:sz="4" w:space="0" w:color="auto"/>
              <w:right w:val="single" w:sz="8" w:space="0" w:color="auto"/>
            </w:tcBorders>
            <w:shd w:val="clear" w:color="auto" w:fill="auto"/>
            <w:noWrap/>
            <w:vAlign w:val="bottom"/>
            <w:hideMark/>
          </w:tcPr>
          <w:p w:rsidR="00304C90" w:rsidRPr="007144AE" w:rsidRDefault="00304C90" w:rsidP="005C09F5">
            <w:pPr>
              <w:jc w:val="center"/>
              <w:rPr>
                <w:rFonts w:ascii="Arial" w:hAnsi="Arial" w:cs="Arial"/>
                <w:color w:val="000000"/>
              </w:rPr>
            </w:pPr>
            <w:r w:rsidRPr="007144AE">
              <w:rPr>
                <w:rFonts w:ascii="Arial" w:hAnsi="Arial" w:cs="Arial"/>
                <w:color w:val="000000"/>
              </w:rPr>
              <w:t>-29</w:t>
            </w:r>
          </w:p>
        </w:tc>
        <w:tc>
          <w:tcPr>
            <w:tcW w:w="1510" w:type="dxa"/>
            <w:tcBorders>
              <w:top w:val="nil"/>
              <w:left w:val="nil"/>
              <w:bottom w:val="single" w:sz="4" w:space="0" w:color="auto"/>
              <w:right w:val="single" w:sz="8" w:space="0" w:color="auto"/>
            </w:tcBorders>
            <w:shd w:val="clear" w:color="auto" w:fill="auto"/>
            <w:noWrap/>
            <w:vAlign w:val="bottom"/>
            <w:hideMark/>
          </w:tcPr>
          <w:p w:rsidR="00304C90" w:rsidRPr="007144AE" w:rsidRDefault="00304C90" w:rsidP="005C09F5">
            <w:pPr>
              <w:jc w:val="center"/>
              <w:rPr>
                <w:rFonts w:ascii="Arial" w:hAnsi="Arial" w:cs="Arial"/>
                <w:color w:val="000000"/>
              </w:rPr>
            </w:pPr>
            <w:r w:rsidRPr="007144AE">
              <w:rPr>
                <w:rFonts w:ascii="Arial" w:hAnsi="Arial" w:cs="Arial"/>
                <w:color w:val="000000"/>
              </w:rPr>
              <w:t>-10</w:t>
            </w:r>
          </w:p>
        </w:tc>
      </w:tr>
      <w:tr w:rsidR="00304C90" w:rsidRPr="007144AE" w:rsidTr="00304C90">
        <w:trPr>
          <w:trHeight w:val="300"/>
        </w:trPr>
        <w:tc>
          <w:tcPr>
            <w:tcW w:w="3699" w:type="dxa"/>
            <w:tcBorders>
              <w:top w:val="nil"/>
              <w:left w:val="single" w:sz="8" w:space="0" w:color="auto"/>
              <w:bottom w:val="single" w:sz="4" w:space="0" w:color="auto"/>
              <w:right w:val="nil"/>
            </w:tcBorders>
            <w:shd w:val="clear" w:color="000000" w:fill="FFFFFF"/>
            <w:noWrap/>
            <w:vAlign w:val="bottom"/>
            <w:hideMark/>
          </w:tcPr>
          <w:p w:rsidR="00304C90" w:rsidRPr="007144AE" w:rsidRDefault="00304C90" w:rsidP="005C09F5">
            <w:pPr>
              <w:rPr>
                <w:rFonts w:ascii="Arial" w:hAnsi="Arial" w:cs="Arial"/>
                <w:color w:val="000000"/>
              </w:rPr>
            </w:pPr>
            <w:r w:rsidRPr="007144AE">
              <w:rPr>
                <w:rFonts w:ascii="Arial" w:hAnsi="Arial" w:cs="Arial"/>
                <w:color w:val="000000"/>
              </w:rPr>
              <w:t>Estudios/formación.</w:t>
            </w:r>
          </w:p>
        </w:tc>
        <w:tc>
          <w:tcPr>
            <w:tcW w:w="951" w:type="dxa"/>
            <w:tcBorders>
              <w:top w:val="nil"/>
              <w:left w:val="single" w:sz="8" w:space="0" w:color="auto"/>
              <w:bottom w:val="single" w:sz="4" w:space="0" w:color="auto"/>
              <w:right w:val="single" w:sz="8" w:space="0" w:color="auto"/>
            </w:tcBorders>
            <w:shd w:val="clear" w:color="auto" w:fill="auto"/>
            <w:noWrap/>
            <w:vAlign w:val="bottom"/>
            <w:hideMark/>
          </w:tcPr>
          <w:p w:rsidR="00304C90" w:rsidRPr="007144AE" w:rsidRDefault="00304C90" w:rsidP="005C09F5">
            <w:pPr>
              <w:jc w:val="center"/>
              <w:rPr>
                <w:rFonts w:ascii="Arial" w:hAnsi="Arial" w:cs="Arial"/>
                <w:color w:val="000000"/>
              </w:rPr>
            </w:pPr>
            <w:r w:rsidRPr="007144AE">
              <w:rPr>
                <w:rFonts w:ascii="Arial" w:hAnsi="Arial" w:cs="Arial"/>
                <w:color w:val="000000"/>
              </w:rPr>
              <w:t>-15</w:t>
            </w:r>
          </w:p>
        </w:tc>
        <w:tc>
          <w:tcPr>
            <w:tcW w:w="1510" w:type="dxa"/>
            <w:tcBorders>
              <w:top w:val="nil"/>
              <w:left w:val="nil"/>
              <w:bottom w:val="single" w:sz="4" w:space="0" w:color="auto"/>
              <w:right w:val="single" w:sz="8" w:space="0" w:color="auto"/>
            </w:tcBorders>
            <w:shd w:val="clear" w:color="auto" w:fill="auto"/>
            <w:noWrap/>
            <w:vAlign w:val="bottom"/>
            <w:hideMark/>
          </w:tcPr>
          <w:p w:rsidR="00304C90" w:rsidRPr="007144AE" w:rsidRDefault="00304C90" w:rsidP="005C09F5">
            <w:pPr>
              <w:jc w:val="center"/>
              <w:rPr>
                <w:rFonts w:ascii="Arial" w:hAnsi="Arial" w:cs="Arial"/>
                <w:color w:val="000000"/>
              </w:rPr>
            </w:pPr>
            <w:r w:rsidRPr="007144AE">
              <w:rPr>
                <w:rFonts w:ascii="Arial" w:hAnsi="Arial" w:cs="Arial"/>
                <w:color w:val="000000"/>
              </w:rPr>
              <w:t>-15</w:t>
            </w:r>
          </w:p>
        </w:tc>
      </w:tr>
      <w:tr w:rsidR="00304C90" w:rsidRPr="007144AE" w:rsidTr="00304C90">
        <w:trPr>
          <w:trHeight w:val="300"/>
        </w:trPr>
        <w:tc>
          <w:tcPr>
            <w:tcW w:w="3699" w:type="dxa"/>
            <w:tcBorders>
              <w:top w:val="nil"/>
              <w:left w:val="single" w:sz="8" w:space="0" w:color="auto"/>
              <w:bottom w:val="single" w:sz="4" w:space="0" w:color="auto"/>
              <w:right w:val="nil"/>
            </w:tcBorders>
            <w:shd w:val="clear" w:color="000000" w:fill="FFFFFF"/>
            <w:noWrap/>
            <w:vAlign w:val="bottom"/>
            <w:hideMark/>
          </w:tcPr>
          <w:p w:rsidR="00304C90" w:rsidRPr="007144AE" w:rsidRDefault="00304C90" w:rsidP="005C09F5">
            <w:pPr>
              <w:rPr>
                <w:rFonts w:ascii="Arial" w:hAnsi="Arial" w:cs="Arial"/>
                <w:color w:val="000000"/>
              </w:rPr>
            </w:pPr>
            <w:r w:rsidRPr="007144AE">
              <w:rPr>
                <w:rFonts w:ascii="Arial" w:hAnsi="Arial" w:cs="Arial"/>
                <w:color w:val="000000"/>
              </w:rPr>
              <w:t>Capacitación.</w:t>
            </w:r>
          </w:p>
        </w:tc>
        <w:tc>
          <w:tcPr>
            <w:tcW w:w="951" w:type="dxa"/>
            <w:tcBorders>
              <w:top w:val="nil"/>
              <w:left w:val="single" w:sz="8" w:space="0" w:color="auto"/>
              <w:bottom w:val="single" w:sz="4" w:space="0" w:color="auto"/>
              <w:right w:val="single" w:sz="8" w:space="0" w:color="auto"/>
            </w:tcBorders>
            <w:shd w:val="clear" w:color="auto" w:fill="auto"/>
            <w:noWrap/>
            <w:vAlign w:val="bottom"/>
            <w:hideMark/>
          </w:tcPr>
          <w:p w:rsidR="00304C90" w:rsidRPr="007144AE" w:rsidRDefault="00304C90" w:rsidP="005C09F5">
            <w:pPr>
              <w:jc w:val="center"/>
              <w:rPr>
                <w:rFonts w:ascii="Arial" w:hAnsi="Arial" w:cs="Arial"/>
                <w:color w:val="000000"/>
              </w:rPr>
            </w:pPr>
            <w:r w:rsidRPr="007144AE">
              <w:rPr>
                <w:rFonts w:ascii="Arial" w:hAnsi="Arial" w:cs="Arial"/>
                <w:color w:val="000000"/>
              </w:rPr>
              <w:t>-28</w:t>
            </w:r>
          </w:p>
        </w:tc>
        <w:tc>
          <w:tcPr>
            <w:tcW w:w="1510" w:type="dxa"/>
            <w:tcBorders>
              <w:top w:val="nil"/>
              <w:left w:val="nil"/>
              <w:bottom w:val="single" w:sz="4" w:space="0" w:color="auto"/>
              <w:right w:val="single" w:sz="8" w:space="0" w:color="auto"/>
            </w:tcBorders>
            <w:shd w:val="clear" w:color="auto" w:fill="auto"/>
            <w:noWrap/>
            <w:vAlign w:val="bottom"/>
            <w:hideMark/>
          </w:tcPr>
          <w:p w:rsidR="00304C90" w:rsidRPr="007144AE" w:rsidRDefault="00304C90" w:rsidP="005C09F5">
            <w:pPr>
              <w:jc w:val="center"/>
              <w:rPr>
                <w:rFonts w:ascii="Arial" w:hAnsi="Arial" w:cs="Arial"/>
                <w:color w:val="000000"/>
              </w:rPr>
            </w:pPr>
            <w:r w:rsidRPr="007144AE">
              <w:rPr>
                <w:rFonts w:ascii="Arial" w:hAnsi="Arial" w:cs="Arial"/>
                <w:color w:val="000000"/>
              </w:rPr>
              <w:t>-25</w:t>
            </w:r>
          </w:p>
        </w:tc>
      </w:tr>
      <w:tr w:rsidR="00304C90" w:rsidRPr="007144AE" w:rsidTr="00304C90">
        <w:trPr>
          <w:trHeight w:val="300"/>
        </w:trPr>
        <w:tc>
          <w:tcPr>
            <w:tcW w:w="3699" w:type="dxa"/>
            <w:tcBorders>
              <w:top w:val="nil"/>
              <w:left w:val="single" w:sz="8" w:space="0" w:color="auto"/>
              <w:bottom w:val="single" w:sz="4" w:space="0" w:color="auto"/>
              <w:right w:val="nil"/>
            </w:tcBorders>
            <w:shd w:val="clear" w:color="000000" w:fill="FFFFFF"/>
            <w:noWrap/>
            <w:vAlign w:val="bottom"/>
            <w:hideMark/>
          </w:tcPr>
          <w:p w:rsidR="00304C90" w:rsidRPr="007144AE" w:rsidRDefault="00304C90" w:rsidP="005C09F5">
            <w:pPr>
              <w:rPr>
                <w:rFonts w:ascii="Arial" w:hAnsi="Arial" w:cs="Arial"/>
                <w:color w:val="000000"/>
              </w:rPr>
            </w:pPr>
            <w:r w:rsidRPr="007144AE">
              <w:rPr>
                <w:rFonts w:ascii="Arial" w:hAnsi="Arial" w:cs="Arial"/>
                <w:color w:val="000000"/>
              </w:rPr>
              <w:t>Profesión.</w:t>
            </w:r>
          </w:p>
        </w:tc>
        <w:tc>
          <w:tcPr>
            <w:tcW w:w="951" w:type="dxa"/>
            <w:tcBorders>
              <w:top w:val="nil"/>
              <w:left w:val="single" w:sz="8" w:space="0" w:color="auto"/>
              <w:bottom w:val="single" w:sz="4" w:space="0" w:color="auto"/>
              <w:right w:val="single" w:sz="8" w:space="0" w:color="auto"/>
            </w:tcBorders>
            <w:shd w:val="clear" w:color="auto" w:fill="auto"/>
            <w:noWrap/>
            <w:vAlign w:val="bottom"/>
            <w:hideMark/>
          </w:tcPr>
          <w:p w:rsidR="00304C90" w:rsidRPr="007144AE" w:rsidRDefault="00304C90" w:rsidP="005C09F5">
            <w:pPr>
              <w:jc w:val="center"/>
              <w:rPr>
                <w:rFonts w:ascii="Arial" w:hAnsi="Arial" w:cs="Arial"/>
                <w:color w:val="000000"/>
              </w:rPr>
            </w:pPr>
            <w:r w:rsidRPr="007144AE">
              <w:rPr>
                <w:rFonts w:ascii="Arial" w:hAnsi="Arial" w:cs="Arial"/>
                <w:color w:val="000000"/>
              </w:rPr>
              <w:t>10</w:t>
            </w:r>
          </w:p>
        </w:tc>
        <w:tc>
          <w:tcPr>
            <w:tcW w:w="1510" w:type="dxa"/>
            <w:tcBorders>
              <w:top w:val="nil"/>
              <w:left w:val="nil"/>
              <w:bottom w:val="single" w:sz="4" w:space="0" w:color="auto"/>
              <w:right w:val="single" w:sz="8" w:space="0" w:color="auto"/>
            </w:tcBorders>
            <w:shd w:val="clear" w:color="auto" w:fill="auto"/>
            <w:noWrap/>
            <w:vAlign w:val="bottom"/>
            <w:hideMark/>
          </w:tcPr>
          <w:p w:rsidR="00304C90" w:rsidRPr="007144AE" w:rsidRDefault="00304C90" w:rsidP="005C09F5">
            <w:pPr>
              <w:jc w:val="center"/>
              <w:rPr>
                <w:rFonts w:ascii="Arial" w:hAnsi="Arial" w:cs="Arial"/>
                <w:color w:val="000000"/>
              </w:rPr>
            </w:pPr>
            <w:r w:rsidRPr="007144AE">
              <w:rPr>
                <w:rFonts w:ascii="Arial" w:hAnsi="Arial" w:cs="Arial"/>
                <w:color w:val="000000"/>
              </w:rPr>
              <w:t>-6</w:t>
            </w:r>
          </w:p>
        </w:tc>
      </w:tr>
      <w:tr w:rsidR="00304C90" w:rsidRPr="007144AE" w:rsidTr="00304C90">
        <w:trPr>
          <w:trHeight w:val="300"/>
        </w:trPr>
        <w:tc>
          <w:tcPr>
            <w:tcW w:w="3699" w:type="dxa"/>
            <w:tcBorders>
              <w:top w:val="nil"/>
              <w:left w:val="single" w:sz="8" w:space="0" w:color="auto"/>
              <w:bottom w:val="single" w:sz="4" w:space="0" w:color="auto"/>
              <w:right w:val="nil"/>
            </w:tcBorders>
            <w:shd w:val="clear" w:color="000000" w:fill="FFFFFF"/>
            <w:noWrap/>
            <w:vAlign w:val="bottom"/>
            <w:hideMark/>
          </w:tcPr>
          <w:p w:rsidR="00304C90" w:rsidRPr="007144AE" w:rsidRDefault="00304C90" w:rsidP="005C09F5">
            <w:pPr>
              <w:rPr>
                <w:rFonts w:ascii="Arial" w:hAnsi="Arial" w:cs="Arial"/>
                <w:color w:val="000000"/>
              </w:rPr>
            </w:pPr>
            <w:r w:rsidRPr="007144AE">
              <w:rPr>
                <w:rFonts w:ascii="Arial" w:hAnsi="Arial" w:cs="Arial"/>
                <w:color w:val="000000"/>
              </w:rPr>
              <w:t>Concurso/exámenes.</w:t>
            </w:r>
          </w:p>
        </w:tc>
        <w:tc>
          <w:tcPr>
            <w:tcW w:w="951" w:type="dxa"/>
            <w:tcBorders>
              <w:top w:val="nil"/>
              <w:left w:val="single" w:sz="8" w:space="0" w:color="auto"/>
              <w:bottom w:val="single" w:sz="4" w:space="0" w:color="auto"/>
              <w:right w:val="single" w:sz="8" w:space="0" w:color="auto"/>
            </w:tcBorders>
            <w:shd w:val="clear" w:color="auto" w:fill="auto"/>
            <w:noWrap/>
            <w:vAlign w:val="bottom"/>
            <w:hideMark/>
          </w:tcPr>
          <w:p w:rsidR="00304C90" w:rsidRPr="007144AE" w:rsidRDefault="00304C90" w:rsidP="005C09F5">
            <w:pPr>
              <w:jc w:val="center"/>
              <w:rPr>
                <w:rFonts w:ascii="Arial" w:hAnsi="Arial" w:cs="Arial"/>
                <w:color w:val="000000"/>
              </w:rPr>
            </w:pPr>
            <w:r w:rsidRPr="007144AE">
              <w:rPr>
                <w:rFonts w:ascii="Arial" w:hAnsi="Arial" w:cs="Arial"/>
                <w:color w:val="000000"/>
              </w:rPr>
              <w:t>-43</w:t>
            </w:r>
          </w:p>
        </w:tc>
        <w:tc>
          <w:tcPr>
            <w:tcW w:w="1510" w:type="dxa"/>
            <w:tcBorders>
              <w:top w:val="nil"/>
              <w:left w:val="nil"/>
              <w:bottom w:val="single" w:sz="4" w:space="0" w:color="auto"/>
              <w:right w:val="single" w:sz="8" w:space="0" w:color="auto"/>
            </w:tcBorders>
            <w:shd w:val="clear" w:color="auto" w:fill="auto"/>
            <w:noWrap/>
            <w:vAlign w:val="bottom"/>
            <w:hideMark/>
          </w:tcPr>
          <w:p w:rsidR="00304C90" w:rsidRPr="007144AE" w:rsidRDefault="00304C90" w:rsidP="005C09F5">
            <w:pPr>
              <w:jc w:val="center"/>
              <w:rPr>
                <w:rFonts w:ascii="Arial" w:hAnsi="Arial" w:cs="Arial"/>
                <w:color w:val="000000"/>
              </w:rPr>
            </w:pPr>
            <w:r w:rsidRPr="007144AE">
              <w:rPr>
                <w:rFonts w:ascii="Arial" w:hAnsi="Arial" w:cs="Arial"/>
                <w:color w:val="000000"/>
              </w:rPr>
              <w:t>-47</w:t>
            </w:r>
          </w:p>
        </w:tc>
      </w:tr>
      <w:tr w:rsidR="00304C90" w:rsidRPr="007144AE" w:rsidTr="00304C90">
        <w:trPr>
          <w:trHeight w:val="315"/>
        </w:trPr>
        <w:tc>
          <w:tcPr>
            <w:tcW w:w="3699" w:type="dxa"/>
            <w:tcBorders>
              <w:top w:val="nil"/>
              <w:left w:val="single" w:sz="8" w:space="0" w:color="auto"/>
              <w:bottom w:val="single" w:sz="8" w:space="0" w:color="auto"/>
              <w:right w:val="nil"/>
            </w:tcBorders>
            <w:shd w:val="clear" w:color="000000" w:fill="FFFFFF"/>
            <w:noWrap/>
            <w:vAlign w:val="bottom"/>
            <w:hideMark/>
          </w:tcPr>
          <w:p w:rsidR="00304C90" w:rsidRPr="007144AE" w:rsidRDefault="00304C90" w:rsidP="005C09F5">
            <w:pPr>
              <w:rPr>
                <w:rFonts w:ascii="Arial" w:hAnsi="Arial" w:cs="Arial"/>
                <w:color w:val="000000"/>
              </w:rPr>
            </w:pPr>
            <w:r w:rsidRPr="007144AE">
              <w:rPr>
                <w:rFonts w:ascii="Arial" w:hAnsi="Arial" w:cs="Arial"/>
                <w:color w:val="000000"/>
              </w:rPr>
              <w:t>Títulos.</w:t>
            </w:r>
          </w:p>
        </w:tc>
        <w:tc>
          <w:tcPr>
            <w:tcW w:w="951" w:type="dxa"/>
            <w:tcBorders>
              <w:top w:val="nil"/>
              <w:left w:val="single" w:sz="8" w:space="0" w:color="auto"/>
              <w:bottom w:val="single" w:sz="8" w:space="0" w:color="auto"/>
              <w:right w:val="single" w:sz="8" w:space="0" w:color="auto"/>
            </w:tcBorders>
            <w:shd w:val="clear" w:color="auto" w:fill="auto"/>
            <w:noWrap/>
            <w:vAlign w:val="bottom"/>
            <w:hideMark/>
          </w:tcPr>
          <w:p w:rsidR="00304C90" w:rsidRPr="007144AE" w:rsidRDefault="00304C90" w:rsidP="005C09F5">
            <w:pPr>
              <w:jc w:val="center"/>
              <w:rPr>
                <w:rFonts w:ascii="Arial" w:hAnsi="Arial" w:cs="Arial"/>
                <w:color w:val="000000"/>
              </w:rPr>
            </w:pPr>
            <w:r w:rsidRPr="007144AE">
              <w:rPr>
                <w:rFonts w:ascii="Arial" w:hAnsi="Arial" w:cs="Arial"/>
                <w:color w:val="000000"/>
              </w:rPr>
              <w:t>-18</w:t>
            </w:r>
          </w:p>
        </w:tc>
        <w:tc>
          <w:tcPr>
            <w:tcW w:w="1510" w:type="dxa"/>
            <w:tcBorders>
              <w:top w:val="nil"/>
              <w:left w:val="nil"/>
              <w:bottom w:val="single" w:sz="8" w:space="0" w:color="auto"/>
              <w:right w:val="single" w:sz="8" w:space="0" w:color="auto"/>
            </w:tcBorders>
            <w:shd w:val="clear" w:color="auto" w:fill="auto"/>
            <w:noWrap/>
            <w:vAlign w:val="bottom"/>
            <w:hideMark/>
          </w:tcPr>
          <w:p w:rsidR="00304C90" w:rsidRPr="007144AE" w:rsidRDefault="00304C90" w:rsidP="005C09F5">
            <w:pPr>
              <w:jc w:val="center"/>
              <w:rPr>
                <w:rFonts w:ascii="Arial" w:hAnsi="Arial" w:cs="Arial"/>
                <w:color w:val="000000"/>
              </w:rPr>
            </w:pPr>
            <w:r w:rsidRPr="007144AE">
              <w:rPr>
                <w:rFonts w:ascii="Arial" w:hAnsi="Arial" w:cs="Arial"/>
                <w:color w:val="000000"/>
              </w:rPr>
              <w:t>-3</w:t>
            </w:r>
          </w:p>
        </w:tc>
      </w:tr>
    </w:tbl>
    <w:p w:rsidR="00EA1072" w:rsidRPr="007144AE" w:rsidRDefault="00EA1072" w:rsidP="005C09F5">
      <w:pPr>
        <w:ind w:left="720"/>
        <w:jc w:val="both"/>
        <w:rPr>
          <w:rFonts w:ascii="Arial" w:hAnsi="Arial" w:cs="Arial"/>
        </w:rPr>
      </w:pPr>
    </w:p>
    <w:p w:rsidR="00EA1072" w:rsidRPr="007144AE" w:rsidRDefault="00EA1072" w:rsidP="005C09F5">
      <w:pPr>
        <w:ind w:left="720"/>
        <w:jc w:val="both"/>
        <w:rPr>
          <w:rFonts w:ascii="Arial" w:hAnsi="Arial" w:cs="Arial"/>
        </w:rPr>
      </w:pPr>
    </w:p>
    <w:p w:rsidR="00304C90" w:rsidRPr="007144AE" w:rsidRDefault="00304C90" w:rsidP="005C09F5">
      <w:pPr>
        <w:ind w:left="720"/>
        <w:jc w:val="both"/>
        <w:rPr>
          <w:rFonts w:ascii="Arial" w:hAnsi="Arial" w:cs="Arial"/>
        </w:rPr>
      </w:pPr>
    </w:p>
    <w:p w:rsidR="00304C90" w:rsidRPr="007144AE" w:rsidRDefault="00304C90" w:rsidP="005C09F5">
      <w:pPr>
        <w:ind w:left="720"/>
        <w:jc w:val="both"/>
        <w:rPr>
          <w:rFonts w:ascii="Arial" w:hAnsi="Arial" w:cs="Arial"/>
        </w:rPr>
      </w:pPr>
    </w:p>
    <w:p w:rsidR="00304C90" w:rsidRPr="007144AE" w:rsidRDefault="00304C90" w:rsidP="005C09F5">
      <w:pPr>
        <w:ind w:left="720"/>
        <w:jc w:val="both"/>
        <w:rPr>
          <w:rFonts w:ascii="Arial" w:hAnsi="Arial" w:cs="Arial"/>
        </w:rPr>
      </w:pPr>
    </w:p>
    <w:p w:rsidR="00304C90" w:rsidRPr="007144AE" w:rsidRDefault="00304C90" w:rsidP="005C09F5">
      <w:pPr>
        <w:ind w:left="720"/>
        <w:jc w:val="both"/>
        <w:rPr>
          <w:rFonts w:ascii="Arial" w:hAnsi="Arial" w:cs="Arial"/>
        </w:rPr>
      </w:pPr>
    </w:p>
    <w:p w:rsidR="007144AE" w:rsidRDefault="007144AE" w:rsidP="005C09F5">
      <w:pPr>
        <w:ind w:left="720"/>
        <w:jc w:val="both"/>
        <w:rPr>
          <w:rFonts w:ascii="Arial" w:hAnsi="Arial" w:cs="Arial"/>
        </w:rPr>
      </w:pPr>
    </w:p>
    <w:p w:rsidR="007144AE" w:rsidRDefault="007144AE" w:rsidP="005C09F5">
      <w:pPr>
        <w:ind w:left="720"/>
        <w:jc w:val="both"/>
        <w:rPr>
          <w:rFonts w:ascii="Arial" w:hAnsi="Arial" w:cs="Arial"/>
        </w:rPr>
      </w:pPr>
    </w:p>
    <w:p w:rsidR="007144AE" w:rsidRDefault="007144AE" w:rsidP="005C09F5">
      <w:pPr>
        <w:ind w:left="720"/>
        <w:jc w:val="both"/>
        <w:rPr>
          <w:rFonts w:ascii="Arial" w:hAnsi="Arial" w:cs="Arial"/>
        </w:rPr>
      </w:pPr>
    </w:p>
    <w:p w:rsidR="007144AE" w:rsidRDefault="007144AE" w:rsidP="005C09F5">
      <w:pPr>
        <w:ind w:left="720"/>
        <w:jc w:val="both"/>
        <w:rPr>
          <w:rFonts w:ascii="Arial" w:hAnsi="Arial" w:cs="Arial"/>
        </w:rPr>
      </w:pPr>
    </w:p>
    <w:p w:rsidR="007144AE" w:rsidRDefault="007144AE" w:rsidP="005C09F5">
      <w:pPr>
        <w:ind w:left="720"/>
        <w:jc w:val="both"/>
        <w:rPr>
          <w:rFonts w:ascii="Arial" w:hAnsi="Arial" w:cs="Arial"/>
        </w:rPr>
      </w:pPr>
    </w:p>
    <w:p w:rsidR="007144AE" w:rsidRDefault="007144AE" w:rsidP="005C09F5">
      <w:pPr>
        <w:ind w:left="720"/>
        <w:jc w:val="both"/>
        <w:rPr>
          <w:rFonts w:ascii="Arial" w:hAnsi="Arial" w:cs="Arial"/>
        </w:rPr>
      </w:pPr>
    </w:p>
    <w:p w:rsidR="007144AE" w:rsidRDefault="007144AE" w:rsidP="005C09F5">
      <w:pPr>
        <w:ind w:left="720"/>
        <w:jc w:val="both"/>
        <w:rPr>
          <w:rFonts w:ascii="Arial" w:hAnsi="Arial" w:cs="Arial"/>
        </w:rPr>
      </w:pPr>
    </w:p>
    <w:p w:rsidR="007144AE" w:rsidRDefault="007144AE" w:rsidP="005C09F5">
      <w:pPr>
        <w:ind w:left="720"/>
        <w:jc w:val="both"/>
        <w:rPr>
          <w:rFonts w:ascii="Arial" w:hAnsi="Arial" w:cs="Arial"/>
        </w:rPr>
      </w:pPr>
    </w:p>
    <w:p w:rsidR="007144AE" w:rsidRDefault="007144AE" w:rsidP="005C09F5">
      <w:pPr>
        <w:ind w:left="720"/>
        <w:jc w:val="both"/>
        <w:rPr>
          <w:rFonts w:ascii="Arial" w:hAnsi="Arial" w:cs="Arial"/>
        </w:rPr>
      </w:pPr>
    </w:p>
    <w:p w:rsidR="007144AE" w:rsidRDefault="007144AE" w:rsidP="005C09F5">
      <w:pPr>
        <w:ind w:left="720"/>
        <w:jc w:val="both"/>
        <w:rPr>
          <w:rFonts w:ascii="Arial" w:hAnsi="Arial" w:cs="Arial"/>
        </w:rPr>
      </w:pPr>
    </w:p>
    <w:p w:rsidR="007144AE" w:rsidRDefault="007144AE" w:rsidP="005C09F5">
      <w:pPr>
        <w:ind w:left="720"/>
        <w:jc w:val="both"/>
        <w:rPr>
          <w:rFonts w:ascii="Arial" w:hAnsi="Arial" w:cs="Arial"/>
        </w:rPr>
      </w:pPr>
    </w:p>
    <w:p w:rsidR="007144AE" w:rsidRDefault="007144AE" w:rsidP="005C09F5">
      <w:pPr>
        <w:ind w:left="720"/>
        <w:jc w:val="both"/>
        <w:rPr>
          <w:rFonts w:ascii="Arial" w:hAnsi="Arial" w:cs="Arial"/>
        </w:rPr>
      </w:pPr>
    </w:p>
    <w:p w:rsidR="007144AE" w:rsidRDefault="007144AE" w:rsidP="005C09F5">
      <w:pPr>
        <w:ind w:left="720"/>
        <w:jc w:val="both"/>
        <w:rPr>
          <w:rFonts w:ascii="Arial" w:hAnsi="Arial" w:cs="Arial"/>
        </w:rPr>
      </w:pPr>
    </w:p>
    <w:p w:rsidR="007144AE" w:rsidRDefault="007144AE" w:rsidP="005C09F5">
      <w:pPr>
        <w:ind w:left="720"/>
        <w:jc w:val="both"/>
        <w:rPr>
          <w:rFonts w:ascii="Arial" w:hAnsi="Arial" w:cs="Arial"/>
        </w:rPr>
      </w:pPr>
    </w:p>
    <w:p w:rsidR="007144AE" w:rsidRDefault="007144AE" w:rsidP="005C09F5">
      <w:pPr>
        <w:ind w:left="720"/>
        <w:jc w:val="both"/>
        <w:rPr>
          <w:rFonts w:ascii="Arial" w:hAnsi="Arial" w:cs="Arial"/>
        </w:rPr>
      </w:pPr>
    </w:p>
    <w:p w:rsidR="007144AE" w:rsidRDefault="007144AE" w:rsidP="005C09F5">
      <w:pPr>
        <w:ind w:left="720"/>
        <w:jc w:val="both"/>
        <w:rPr>
          <w:rFonts w:ascii="Arial" w:hAnsi="Arial" w:cs="Arial"/>
        </w:rPr>
      </w:pPr>
    </w:p>
    <w:p w:rsidR="007144AE" w:rsidRDefault="007144AE" w:rsidP="005C09F5">
      <w:pPr>
        <w:ind w:left="720"/>
        <w:jc w:val="both"/>
        <w:rPr>
          <w:rFonts w:ascii="Arial" w:hAnsi="Arial" w:cs="Arial"/>
        </w:rPr>
      </w:pPr>
    </w:p>
    <w:p w:rsidR="00F340B7" w:rsidRPr="007144AE" w:rsidRDefault="00C54ACC" w:rsidP="00FF646C">
      <w:pPr>
        <w:ind w:left="720"/>
        <w:jc w:val="both"/>
        <w:rPr>
          <w:rFonts w:ascii="Arial" w:hAnsi="Arial" w:cs="Arial"/>
        </w:rPr>
      </w:pPr>
      <w:r w:rsidRPr="007144AE">
        <w:rPr>
          <w:rFonts w:ascii="Arial" w:hAnsi="Arial" w:cs="Arial"/>
        </w:rPr>
        <w:t>Las diferencias entre la situación deseada y la realidad percibida son significativas. A</w:t>
      </w:r>
      <w:r w:rsidR="00F340B7" w:rsidRPr="007144AE">
        <w:rPr>
          <w:rFonts w:ascii="Arial" w:hAnsi="Arial" w:cs="Arial"/>
        </w:rPr>
        <w:t xml:space="preserve">l analizar los datos se </w:t>
      </w:r>
      <w:r w:rsidR="002208FE" w:rsidRPr="007144AE">
        <w:rPr>
          <w:rFonts w:ascii="Arial" w:hAnsi="Arial" w:cs="Arial"/>
        </w:rPr>
        <w:t xml:space="preserve">observa que tanto para los jefes como para los empleados la mayor diferencia entre la situación real y la situación deseada se presenta en la variable </w:t>
      </w:r>
      <w:r w:rsidR="00F340B7" w:rsidRPr="007144AE">
        <w:rPr>
          <w:rFonts w:ascii="Arial" w:hAnsi="Arial" w:cs="Arial"/>
        </w:rPr>
        <w:t>C</w:t>
      </w:r>
      <w:r w:rsidR="002208FE" w:rsidRPr="007144AE">
        <w:rPr>
          <w:rFonts w:ascii="Arial" w:hAnsi="Arial" w:cs="Arial"/>
        </w:rPr>
        <w:t xml:space="preserve">oncurso y exámenes. Presentando para los jefes una diferencia de -43 y para los empleados de -47. Esto se debe a que en la situación deseada se revaloriza dicha variable. </w:t>
      </w:r>
    </w:p>
    <w:p w:rsidR="00F340B7" w:rsidRPr="007144AE" w:rsidRDefault="00F340B7" w:rsidP="005C09F5">
      <w:pPr>
        <w:ind w:left="720"/>
        <w:jc w:val="both"/>
        <w:rPr>
          <w:rFonts w:ascii="Arial" w:hAnsi="Arial" w:cs="Arial"/>
        </w:rPr>
      </w:pPr>
      <w:r w:rsidRPr="007144AE">
        <w:rPr>
          <w:rFonts w:ascii="Arial" w:hAnsi="Arial" w:cs="Arial"/>
        </w:rPr>
        <w:t>Es destacable también la diferencia en la consideración de la Capacitación; la Preparación/Capacita</w:t>
      </w:r>
      <w:r w:rsidR="00C54ACC" w:rsidRPr="007144AE">
        <w:rPr>
          <w:rFonts w:ascii="Arial" w:hAnsi="Arial" w:cs="Arial"/>
        </w:rPr>
        <w:t>ción/Formación y en la Vocación que parecen no ser muy tenidas en cuenta.</w:t>
      </w:r>
    </w:p>
    <w:p w:rsidR="002C7E7C" w:rsidRPr="007144AE" w:rsidRDefault="002C7E7C" w:rsidP="005C09F5">
      <w:pPr>
        <w:jc w:val="both"/>
        <w:rPr>
          <w:rFonts w:ascii="Arial" w:hAnsi="Arial" w:cs="Arial"/>
          <w:b/>
        </w:rPr>
      </w:pPr>
    </w:p>
    <w:p w:rsidR="002C7E7C" w:rsidRPr="007144AE" w:rsidRDefault="00F17C25" w:rsidP="005C09F5">
      <w:pPr>
        <w:jc w:val="both"/>
        <w:rPr>
          <w:rFonts w:ascii="Arial" w:hAnsi="Arial" w:cs="Arial"/>
          <w:b/>
        </w:rPr>
      </w:pPr>
      <w:r>
        <w:rPr>
          <w:rFonts w:ascii="Arial" w:hAnsi="Arial" w:cs="Arial"/>
          <w:b/>
        </w:rPr>
        <w:t>6</w:t>
      </w:r>
      <w:r w:rsidR="002C7E7C" w:rsidRPr="007144AE">
        <w:rPr>
          <w:rFonts w:ascii="Arial" w:hAnsi="Arial" w:cs="Arial"/>
          <w:b/>
        </w:rPr>
        <w:t>.2. Sector Público</w:t>
      </w:r>
    </w:p>
    <w:p w:rsidR="002C7E7C" w:rsidRPr="007144AE" w:rsidRDefault="002C7E7C" w:rsidP="005C09F5">
      <w:pPr>
        <w:ind w:left="720"/>
        <w:jc w:val="both"/>
        <w:rPr>
          <w:rFonts w:ascii="Arial" w:hAnsi="Arial" w:cs="Arial"/>
        </w:rPr>
      </w:pPr>
    </w:p>
    <w:p w:rsidR="00EA1072" w:rsidRPr="007144AE" w:rsidRDefault="00EA1072" w:rsidP="005C09F5">
      <w:pPr>
        <w:numPr>
          <w:ilvl w:val="0"/>
          <w:numId w:val="5"/>
        </w:numPr>
        <w:jc w:val="both"/>
        <w:rPr>
          <w:rFonts w:ascii="Arial" w:hAnsi="Arial" w:cs="Arial"/>
          <w:b/>
        </w:rPr>
      </w:pPr>
      <w:r w:rsidRPr="007144AE">
        <w:rPr>
          <w:rFonts w:ascii="Arial" w:hAnsi="Arial" w:cs="Arial"/>
          <w:b/>
        </w:rPr>
        <w:t>Deseado Público</w:t>
      </w:r>
    </w:p>
    <w:p w:rsidR="00EA1072" w:rsidRPr="007144AE" w:rsidRDefault="00EA1072" w:rsidP="005C09F5">
      <w:pPr>
        <w:ind w:left="720"/>
        <w:jc w:val="both"/>
        <w:rPr>
          <w:rFonts w:ascii="Arial" w:hAnsi="Arial" w:cs="Arial"/>
        </w:rPr>
      </w:pPr>
    </w:p>
    <w:p w:rsidR="00371830" w:rsidRPr="007144AE" w:rsidRDefault="00371830" w:rsidP="005C09F5">
      <w:pPr>
        <w:ind w:left="720"/>
        <w:jc w:val="both"/>
        <w:rPr>
          <w:rFonts w:ascii="Arial" w:hAnsi="Arial" w:cs="Arial"/>
        </w:rPr>
      </w:pPr>
      <w:r w:rsidRPr="007144AE">
        <w:rPr>
          <w:rFonts w:ascii="Arial" w:hAnsi="Arial" w:cs="Arial"/>
        </w:rPr>
        <w:t xml:space="preserve">A continuación se </w:t>
      </w:r>
      <w:r w:rsidR="00F340B7" w:rsidRPr="007144AE">
        <w:rPr>
          <w:rFonts w:ascii="Arial" w:hAnsi="Arial" w:cs="Arial"/>
        </w:rPr>
        <w:t xml:space="preserve">exponen </w:t>
      </w:r>
      <w:r w:rsidRPr="007144AE">
        <w:rPr>
          <w:rFonts w:ascii="Arial" w:hAnsi="Arial" w:cs="Arial"/>
        </w:rPr>
        <w:t xml:space="preserve"> los datos de la percepción </w:t>
      </w:r>
      <w:r w:rsidR="00C15FFA" w:rsidRPr="007144AE">
        <w:rPr>
          <w:rFonts w:ascii="Arial" w:hAnsi="Arial" w:cs="Arial"/>
        </w:rPr>
        <w:t>deseada</w:t>
      </w:r>
      <w:r w:rsidRPr="007144AE">
        <w:rPr>
          <w:rFonts w:ascii="Arial" w:hAnsi="Arial" w:cs="Arial"/>
        </w:rPr>
        <w:t xml:space="preserve"> tanto para los jefes como los empleados en el sector </w:t>
      </w:r>
      <w:r w:rsidR="00C15FFA" w:rsidRPr="007144AE">
        <w:rPr>
          <w:rFonts w:ascii="Arial" w:hAnsi="Arial" w:cs="Arial"/>
        </w:rPr>
        <w:t>público</w:t>
      </w:r>
      <w:r w:rsidRPr="007144AE">
        <w:rPr>
          <w:rFonts w:ascii="Arial" w:hAnsi="Arial" w:cs="Arial"/>
        </w:rPr>
        <w:t>.</w:t>
      </w:r>
    </w:p>
    <w:p w:rsidR="00371830" w:rsidRPr="007144AE" w:rsidRDefault="00371830" w:rsidP="005C09F5">
      <w:pPr>
        <w:ind w:left="720"/>
        <w:jc w:val="both"/>
        <w:rPr>
          <w:rFonts w:ascii="Arial" w:hAnsi="Arial" w:cs="Arial"/>
        </w:rPr>
      </w:pPr>
    </w:p>
    <w:tbl>
      <w:tblPr>
        <w:tblW w:w="8400" w:type="dxa"/>
        <w:tblInd w:w="55" w:type="dxa"/>
        <w:tblCellMar>
          <w:left w:w="70" w:type="dxa"/>
          <w:right w:w="70" w:type="dxa"/>
        </w:tblCellMar>
        <w:tblLook w:val="04A0"/>
      </w:tblPr>
      <w:tblGrid>
        <w:gridCol w:w="3483"/>
        <w:gridCol w:w="1403"/>
        <w:gridCol w:w="1150"/>
        <w:gridCol w:w="1403"/>
        <w:gridCol w:w="1150"/>
      </w:tblGrid>
      <w:tr w:rsidR="00EA1072" w:rsidRPr="007144AE" w:rsidTr="00EA1072">
        <w:trPr>
          <w:trHeight w:val="315"/>
        </w:trPr>
        <w:tc>
          <w:tcPr>
            <w:tcW w:w="3600" w:type="dxa"/>
            <w:tcBorders>
              <w:top w:val="nil"/>
              <w:left w:val="nil"/>
              <w:bottom w:val="nil"/>
              <w:right w:val="nil"/>
            </w:tcBorders>
            <w:shd w:val="clear" w:color="auto" w:fill="auto"/>
            <w:noWrap/>
            <w:vAlign w:val="bottom"/>
            <w:hideMark/>
          </w:tcPr>
          <w:p w:rsidR="00EA1072" w:rsidRPr="007144AE" w:rsidRDefault="00EA1072" w:rsidP="005C09F5">
            <w:pPr>
              <w:rPr>
                <w:rFonts w:ascii="Arial" w:hAnsi="Arial" w:cs="Arial"/>
                <w:color w:val="000000"/>
              </w:rPr>
            </w:pPr>
          </w:p>
        </w:tc>
        <w:tc>
          <w:tcPr>
            <w:tcW w:w="48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SITUACIÓN DESEADO PÚBLICO</w:t>
            </w:r>
          </w:p>
        </w:tc>
      </w:tr>
      <w:tr w:rsidR="00EA1072" w:rsidRPr="007144AE" w:rsidTr="00EA1072">
        <w:trPr>
          <w:trHeight w:val="300"/>
        </w:trPr>
        <w:tc>
          <w:tcPr>
            <w:tcW w:w="3600" w:type="dxa"/>
            <w:tcBorders>
              <w:top w:val="nil"/>
              <w:left w:val="nil"/>
              <w:bottom w:val="nil"/>
              <w:right w:val="nil"/>
            </w:tcBorders>
            <w:shd w:val="clear" w:color="auto" w:fill="auto"/>
            <w:noWrap/>
            <w:vAlign w:val="bottom"/>
            <w:hideMark/>
          </w:tcPr>
          <w:p w:rsidR="00EA1072" w:rsidRPr="007144AE" w:rsidRDefault="00EA1072" w:rsidP="005C09F5">
            <w:pPr>
              <w:rPr>
                <w:rFonts w:ascii="Arial" w:hAnsi="Arial" w:cs="Arial"/>
                <w:color w:val="000000"/>
              </w:rPr>
            </w:pPr>
          </w:p>
        </w:tc>
        <w:tc>
          <w:tcPr>
            <w:tcW w:w="240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 xml:space="preserve">JEFES </w:t>
            </w:r>
          </w:p>
        </w:tc>
        <w:tc>
          <w:tcPr>
            <w:tcW w:w="240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EMPLEADOS</w:t>
            </w:r>
          </w:p>
        </w:tc>
      </w:tr>
      <w:tr w:rsidR="00EA1072" w:rsidRPr="007144AE" w:rsidTr="00EA1072">
        <w:trPr>
          <w:trHeight w:val="315"/>
        </w:trPr>
        <w:tc>
          <w:tcPr>
            <w:tcW w:w="3600" w:type="dxa"/>
            <w:tcBorders>
              <w:top w:val="nil"/>
              <w:left w:val="nil"/>
              <w:bottom w:val="nil"/>
              <w:right w:val="nil"/>
            </w:tcBorders>
            <w:shd w:val="clear" w:color="auto" w:fill="auto"/>
            <w:noWrap/>
            <w:vAlign w:val="bottom"/>
            <w:hideMark/>
          </w:tcPr>
          <w:p w:rsidR="00EA1072" w:rsidRPr="007144AE" w:rsidRDefault="00EA1072" w:rsidP="005C09F5">
            <w:pPr>
              <w:rPr>
                <w:rFonts w:ascii="Arial" w:hAnsi="Arial" w:cs="Arial"/>
                <w:color w:val="000000"/>
              </w:rPr>
            </w:pPr>
          </w:p>
        </w:tc>
        <w:tc>
          <w:tcPr>
            <w:tcW w:w="1322" w:type="dxa"/>
            <w:tcBorders>
              <w:top w:val="nil"/>
              <w:left w:val="single" w:sz="8" w:space="0" w:color="auto"/>
              <w:bottom w:val="single" w:sz="8" w:space="0" w:color="auto"/>
              <w:right w:val="single" w:sz="4" w:space="0" w:color="auto"/>
            </w:tcBorders>
            <w:shd w:val="clear" w:color="auto" w:fill="auto"/>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ABSOLUTOS</w:t>
            </w:r>
          </w:p>
        </w:tc>
        <w:tc>
          <w:tcPr>
            <w:tcW w:w="1078" w:type="dxa"/>
            <w:tcBorders>
              <w:top w:val="nil"/>
              <w:left w:val="nil"/>
              <w:bottom w:val="single" w:sz="8" w:space="0" w:color="auto"/>
              <w:right w:val="single" w:sz="8" w:space="0" w:color="auto"/>
            </w:tcBorders>
            <w:shd w:val="clear" w:color="auto" w:fill="auto"/>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POSICION</w:t>
            </w:r>
          </w:p>
        </w:tc>
        <w:tc>
          <w:tcPr>
            <w:tcW w:w="1322" w:type="dxa"/>
            <w:tcBorders>
              <w:top w:val="nil"/>
              <w:left w:val="nil"/>
              <w:bottom w:val="single" w:sz="8" w:space="0" w:color="auto"/>
              <w:right w:val="single" w:sz="4" w:space="0" w:color="auto"/>
            </w:tcBorders>
            <w:shd w:val="clear" w:color="auto" w:fill="auto"/>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ABSOLUTOS</w:t>
            </w:r>
          </w:p>
        </w:tc>
        <w:tc>
          <w:tcPr>
            <w:tcW w:w="1078" w:type="dxa"/>
            <w:tcBorders>
              <w:top w:val="nil"/>
              <w:left w:val="nil"/>
              <w:bottom w:val="single" w:sz="8" w:space="0" w:color="auto"/>
              <w:right w:val="single" w:sz="8" w:space="0" w:color="auto"/>
            </w:tcBorders>
            <w:shd w:val="clear" w:color="auto" w:fill="auto"/>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POSICION</w:t>
            </w:r>
          </w:p>
        </w:tc>
      </w:tr>
      <w:tr w:rsidR="00EA1072" w:rsidRPr="007144AE" w:rsidTr="00EA1072">
        <w:trPr>
          <w:trHeight w:val="315"/>
        </w:trPr>
        <w:tc>
          <w:tcPr>
            <w:tcW w:w="3600" w:type="dxa"/>
            <w:tcBorders>
              <w:top w:val="single" w:sz="8" w:space="0" w:color="auto"/>
              <w:left w:val="single" w:sz="8" w:space="0" w:color="auto"/>
              <w:bottom w:val="single" w:sz="8" w:space="0" w:color="auto"/>
              <w:right w:val="nil"/>
            </w:tcBorders>
            <w:shd w:val="clear" w:color="000000" w:fill="D9D9D9"/>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CONOCIMIENTO</w:t>
            </w:r>
          </w:p>
        </w:tc>
        <w:tc>
          <w:tcPr>
            <w:tcW w:w="1322" w:type="dxa"/>
            <w:tcBorders>
              <w:top w:val="nil"/>
              <w:left w:val="single" w:sz="8" w:space="0" w:color="auto"/>
              <w:bottom w:val="single" w:sz="8" w:space="0" w:color="auto"/>
              <w:right w:val="single" w:sz="4" w:space="0" w:color="auto"/>
            </w:tcBorders>
            <w:shd w:val="clear" w:color="000000" w:fill="D9D9D9"/>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8,197</w:t>
            </w:r>
          </w:p>
        </w:tc>
        <w:tc>
          <w:tcPr>
            <w:tcW w:w="1078" w:type="dxa"/>
            <w:tcBorders>
              <w:top w:val="nil"/>
              <w:left w:val="nil"/>
              <w:bottom w:val="single" w:sz="8" w:space="0" w:color="auto"/>
              <w:right w:val="single" w:sz="8" w:space="0" w:color="auto"/>
            </w:tcBorders>
            <w:shd w:val="clear" w:color="000000" w:fill="D9D9D9"/>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16,0</w:t>
            </w:r>
          </w:p>
        </w:tc>
        <w:tc>
          <w:tcPr>
            <w:tcW w:w="1322" w:type="dxa"/>
            <w:tcBorders>
              <w:top w:val="nil"/>
              <w:left w:val="nil"/>
              <w:bottom w:val="single" w:sz="8" w:space="0" w:color="auto"/>
              <w:right w:val="single" w:sz="4" w:space="0" w:color="auto"/>
            </w:tcBorders>
            <w:shd w:val="clear" w:color="000000" w:fill="D9D9D9"/>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7,826</w:t>
            </w:r>
          </w:p>
        </w:tc>
        <w:tc>
          <w:tcPr>
            <w:tcW w:w="1078" w:type="dxa"/>
            <w:tcBorders>
              <w:top w:val="nil"/>
              <w:left w:val="nil"/>
              <w:bottom w:val="single" w:sz="8" w:space="0" w:color="auto"/>
              <w:right w:val="single" w:sz="8" w:space="0" w:color="auto"/>
            </w:tcBorders>
            <w:shd w:val="clear" w:color="000000" w:fill="D9D9D9"/>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14,0</w:t>
            </w:r>
          </w:p>
        </w:tc>
      </w:tr>
      <w:tr w:rsidR="00EA1072" w:rsidRPr="007144AE" w:rsidTr="00EA1072">
        <w:trPr>
          <w:trHeight w:val="300"/>
        </w:trPr>
        <w:tc>
          <w:tcPr>
            <w:tcW w:w="3600" w:type="dxa"/>
            <w:tcBorders>
              <w:top w:val="nil"/>
              <w:left w:val="single" w:sz="8" w:space="0" w:color="auto"/>
              <w:bottom w:val="single" w:sz="4" w:space="0" w:color="auto"/>
              <w:right w:val="nil"/>
            </w:tcBorders>
            <w:shd w:val="clear" w:color="000000" w:fill="FFFFFF"/>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lastRenderedPageBreak/>
              <w:t>Capacidad.</w:t>
            </w:r>
          </w:p>
        </w:tc>
        <w:tc>
          <w:tcPr>
            <w:tcW w:w="1322" w:type="dxa"/>
            <w:tcBorders>
              <w:top w:val="nil"/>
              <w:left w:val="single" w:sz="8" w:space="0" w:color="auto"/>
              <w:bottom w:val="single" w:sz="4" w:space="0" w:color="auto"/>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8,540</w:t>
            </w:r>
          </w:p>
        </w:tc>
        <w:tc>
          <w:tcPr>
            <w:tcW w:w="1078" w:type="dxa"/>
            <w:tcBorders>
              <w:top w:val="nil"/>
              <w:left w:val="nil"/>
              <w:bottom w:val="single" w:sz="4" w:space="0" w:color="auto"/>
              <w:right w:val="single" w:sz="8" w:space="0" w:color="auto"/>
            </w:tcBorders>
            <w:shd w:val="clear" w:color="000000" w:fill="FFFF00"/>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4</w:t>
            </w:r>
          </w:p>
        </w:tc>
        <w:tc>
          <w:tcPr>
            <w:tcW w:w="1322" w:type="dxa"/>
            <w:tcBorders>
              <w:top w:val="nil"/>
              <w:left w:val="nil"/>
              <w:bottom w:val="single" w:sz="4" w:space="0" w:color="auto"/>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8,122</w:t>
            </w:r>
          </w:p>
        </w:tc>
        <w:tc>
          <w:tcPr>
            <w:tcW w:w="1078" w:type="dxa"/>
            <w:tcBorders>
              <w:top w:val="nil"/>
              <w:left w:val="nil"/>
              <w:bottom w:val="single" w:sz="4" w:space="0" w:color="auto"/>
              <w:right w:val="single" w:sz="8" w:space="0" w:color="auto"/>
            </w:tcBorders>
            <w:shd w:val="clear" w:color="000000" w:fill="FFFF00"/>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5</w:t>
            </w:r>
          </w:p>
        </w:tc>
      </w:tr>
      <w:tr w:rsidR="00EA1072" w:rsidRPr="007144AE" w:rsidTr="00EA1072">
        <w:trPr>
          <w:trHeight w:val="300"/>
        </w:trPr>
        <w:tc>
          <w:tcPr>
            <w:tcW w:w="3600" w:type="dxa"/>
            <w:tcBorders>
              <w:top w:val="nil"/>
              <w:left w:val="single" w:sz="8" w:space="0" w:color="auto"/>
              <w:bottom w:val="single" w:sz="4" w:space="0" w:color="auto"/>
              <w:right w:val="nil"/>
            </w:tcBorders>
            <w:shd w:val="clear" w:color="000000" w:fill="FFFFFF"/>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Conocimientos.</w:t>
            </w:r>
          </w:p>
        </w:tc>
        <w:tc>
          <w:tcPr>
            <w:tcW w:w="1322" w:type="dxa"/>
            <w:tcBorders>
              <w:top w:val="nil"/>
              <w:left w:val="single" w:sz="8" w:space="0" w:color="auto"/>
              <w:bottom w:val="single" w:sz="4" w:space="0" w:color="auto"/>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8,649</w:t>
            </w:r>
          </w:p>
        </w:tc>
        <w:tc>
          <w:tcPr>
            <w:tcW w:w="1078" w:type="dxa"/>
            <w:tcBorders>
              <w:top w:val="nil"/>
              <w:left w:val="nil"/>
              <w:bottom w:val="single" w:sz="4" w:space="0" w:color="auto"/>
              <w:right w:val="single" w:sz="8" w:space="0" w:color="auto"/>
            </w:tcBorders>
            <w:shd w:val="clear" w:color="000000" w:fill="FFFF00"/>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3</w:t>
            </w:r>
          </w:p>
        </w:tc>
        <w:tc>
          <w:tcPr>
            <w:tcW w:w="1322" w:type="dxa"/>
            <w:tcBorders>
              <w:top w:val="nil"/>
              <w:left w:val="nil"/>
              <w:bottom w:val="single" w:sz="4" w:space="0" w:color="auto"/>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8,346</w:t>
            </w:r>
          </w:p>
        </w:tc>
        <w:tc>
          <w:tcPr>
            <w:tcW w:w="1078" w:type="dxa"/>
            <w:tcBorders>
              <w:top w:val="nil"/>
              <w:left w:val="nil"/>
              <w:bottom w:val="single" w:sz="4" w:space="0" w:color="auto"/>
              <w:right w:val="single" w:sz="8" w:space="0" w:color="auto"/>
            </w:tcBorders>
            <w:shd w:val="clear" w:color="000000" w:fill="FFFF00"/>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1</w:t>
            </w:r>
          </w:p>
        </w:tc>
      </w:tr>
      <w:tr w:rsidR="00EA1072" w:rsidRPr="007144AE" w:rsidTr="00EA1072">
        <w:trPr>
          <w:trHeight w:val="300"/>
        </w:trPr>
        <w:tc>
          <w:tcPr>
            <w:tcW w:w="3600" w:type="dxa"/>
            <w:tcBorders>
              <w:top w:val="nil"/>
              <w:left w:val="single" w:sz="8" w:space="0" w:color="auto"/>
              <w:bottom w:val="single" w:sz="4" w:space="0" w:color="auto"/>
              <w:right w:val="nil"/>
            </w:tcBorders>
            <w:shd w:val="clear" w:color="000000" w:fill="FFFFFF"/>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Aprendizaje/Conocimiento adquirido.</w:t>
            </w:r>
          </w:p>
        </w:tc>
        <w:tc>
          <w:tcPr>
            <w:tcW w:w="1322" w:type="dxa"/>
            <w:tcBorders>
              <w:top w:val="nil"/>
              <w:left w:val="single" w:sz="8" w:space="0" w:color="auto"/>
              <w:bottom w:val="single" w:sz="4" w:space="0" w:color="auto"/>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8,434</w:t>
            </w:r>
          </w:p>
        </w:tc>
        <w:tc>
          <w:tcPr>
            <w:tcW w:w="1078" w:type="dxa"/>
            <w:tcBorders>
              <w:top w:val="nil"/>
              <w:left w:val="nil"/>
              <w:bottom w:val="single" w:sz="4" w:space="0" w:color="auto"/>
              <w:right w:val="single" w:sz="8" w:space="0" w:color="auto"/>
            </w:tcBorders>
            <w:shd w:val="clear" w:color="000000" w:fill="FFFF00"/>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8</w:t>
            </w:r>
          </w:p>
        </w:tc>
        <w:tc>
          <w:tcPr>
            <w:tcW w:w="1322" w:type="dxa"/>
            <w:tcBorders>
              <w:top w:val="nil"/>
              <w:left w:val="nil"/>
              <w:bottom w:val="single" w:sz="4" w:space="0" w:color="auto"/>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7,878</w:t>
            </w:r>
          </w:p>
        </w:tc>
        <w:tc>
          <w:tcPr>
            <w:tcW w:w="1078" w:type="dxa"/>
            <w:tcBorders>
              <w:top w:val="nil"/>
              <w:left w:val="nil"/>
              <w:bottom w:val="single" w:sz="4" w:space="0" w:color="auto"/>
              <w:right w:val="single" w:sz="8" w:space="0" w:color="auto"/>
            </w:tcBorders>
            <w:shd w:val="clear" w:color="000000" w:fill="FFFF00"/>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10</w:t>
            </w:r>
          </w:p>
        </w:tc>
      </w:tr>
      <w:tr w:rsidR="00EA1072" w:rsidRPr="007144AE" w:rsidTr="00EA1072">
        <w:trPr>
          <w:trHeight w:val="300"/>
        </w:trPr>
        <w:tc>
          <w:tcPr>
            <w:tcW w:w="3600" w:type="dxa"/>
            <w:tcBorders>
              <w:top w:val="nil"/>
              <w:left w:val="single" w:sz="8" w:space="0" w:color="auto"/>
              <w:bottom w:val="single" w:sz="4" w:space="0" w:color="auto"/>
              <w:right w:val="nil"/>
            </w:tcBorders>
            <w:shd w:val="clear" w:color="000000" w:fill="FFFFFF"/>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Voluntad para aprender.</w:t>
            </w:r>
          </w:p>
        </w:tc>
        <w:tc>
          <w:tcPr>
            <w:tcW w:w="1322" w:type="dxa"/>
            <w:tcBorders>
              <w:top w:val="nil"/>
              <w:left w:val="single" w:sz="8" w:space="0" w:color="auto"/>
              <w:bottom w:val="single" w:sz="4" w:space="0" w:color="auto"/>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7,789</w:t>
            </w:r>
          </w:p>
        </w:tc>
        <w:tc>
          <w:tcPr>
            <w:tcW w:w="1078" w:type="dxa"/>
            <w:tcBorders>
              <w:top w:val="nil"/>
              <w:left w:val="nil"/>
              <w:bottom w:val="single" w:sz="4" w:space="0" w:color="auto"/>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30</w:t>
            </w:r>
          </w:p>
        </w:tc>
        <w:tc>
          <w:tcPr>
            <w:tcW w:w="1322" w:type="dxa"/>
            <w:tcBorders>
              <w:top w:val="nil"/>
              <w:left w:val="nil"/>
              <w:bottom w:val="single" w:sz="4" w:space="0" w:color="auto"/>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7,496</w:t>
            </w:r>
          </w:p>
        </w:tc>
        <w:tc>
          <w:tcPr>
            <w:tcW w:w="1078" w:type="dxa"/>
            <w:tcBorders>
              <w:top w:val="nil"/>
              <w:left w:val="nil"/>
              <w:bottom w:val="single" w:sz="4" w:space="0" w:color="auto"/>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23</w:t>
            </w:r>
          </w:p>
        </w:tc>
      </w:tr>
      <w:tr w:rsidR="00EA1072" w:rsidRPr="007144AE" w:rsidTr="00EA1072">
        <w:trPr>
          <w:trHeight w:val="315"/>
        </w:trPr>
        <w:tc>
          <w:tcPr>
            <w:tcW w:w="3600" w:type="dxa"/>
            <w:tcBorders>
              <w:top w:val="nil"/>
              <w:left w:val="single" w:sz="8" w:space="0" w:color="auto"/>
              <w:bottom w:val="nil"/>
              <w:right w:val="nil"/>
            </w:tcBorders>
            <w:shd w:val="clear" w:color="000000" w:fill="FFFFFF"/>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Vocación.</w:t>
            </w:r>
          </w:p>
        </w:tc>
        <w:tc>
          <w:tcPr>
            <w:tcW w:w="1322" w:type="dxa"/>
            <w:tcBorders>
              <w:top w:val="nil"/>
              <w:left w:val="single" w:sz="8" w:space="0" w:color="auto"/>
              <w:bottom w:val="nil"/>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7,574</w:t>
            </w:r>
          </w:p>
        </w:tc>
        <w:tc>
          <w:tcPr>
            <w:tcW w:w="1078" w:type="dxa"/>
            <w:tcBorders>
              <w:top w:val="nil"/>
              <w:left w:val="nil"/>
              <w:bottom w:val="nil"/>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35</w:t>
            </w:r>
          </w:p>
        </w:tc>
        <w:tc>
          <w:tcPr>
            <w:tcW w:w="1322" w:type="dxa"/>
            <w:tcBorders>
              <w:top w:val="nil"/>
              <w:left w:val="nil"/>
              <w:bottom w:val="nil"/>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7,290</w:t>
            </w:r>
          </w:p>
        </w:tc>
        <w:tc>
          <w:tcPr>
            <w:tcW w:w="1078" w:type="dxa"/>
            <w:tcBorders>
              <w:top w:val="nil"/>
              <w:left w:val="nil"/>
              <w:bottom w:val="nil"/>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31</w:t>
            </w:r>
          </w:p>
        </w:tc>
      </w:tr>
      <w:tr w:rsidR="00EA1072" w:rsidRPr="007144AE" w:rsidTr="00EA1072">
        <w:trPr>
          <w:trHeight w:val="315"/>
        </w:trPr>
        <w:tc>
          <w:tcPr>
            <w:tcW w:w="3600" w:type="dxa"/>
            <w:tcBorders>
              <w:top w:val="single" w:sz="8" w:space="0" w:color="auto"/>
              <w:left w:val="single" w:sz="8" w:space="0" w:color="auto"/>
              <w:bottom w:val="single" w:sz="8" w:space="0" w:color="auto"/>
              <w:right w:val="nil"/>
            </w:tcBorders>
            <w:shd w:val="clear" w:color="000000" w:fill="D9D9D9"/>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ESTUDIOS</w:t>
            </w:r>
          </w:p>
        </w:tc>
        <w:tc>
          <w:tcPr>
            <w:tcW w:w="1322"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8,413</w:t>
            </w:r>
          </w:p>
        </w:tc>
        <w:tc>
          <w:tcPr>
            <w:tcW w:w="1078" w:type="dxa"/>
            <w:tcBorders>
              <w:top w:val="single" w:sz="8" w:space="0" w:color="auto"/>
              <w:left w:val="nil"/>
              <w:bottom w:val="single" w:sz="8" w:space="0" w:color="auto"/>
              <w:right w:val="single" w:sz="8" w:space="0" w:color="auto"/>
            </w:tcBorders>
            <w:shd w:val="clear" w:color="000000" w:fill="D9D9D9"/>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10,7</w:t>
            </w:r>
          </w:p>
        </w:tc>
        <w:tc>
          <w:tcPr>
            <w:tcW w:w="1322" w:type="dxa"/>
            <w:tcBorders>
              <w:top w:val="single" w:sz="8" w:space="0" w:color="auto"/>
              <w:left w:val="nil"/>
              <w:bottom w:val="single" w:sz="8" w:space="0" w:color="auto"/>
              <w:right w:val="single" w:sz="4" w:space="0" w:color="auto"/>
            </w:tcBorders>
            <w:shd w:val="clear" w:color="000000" w:fill="D9D9D9"/>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7,909</w:t>
            </w:r>
          </w:p>
        </w:tc>
        <w:tc>
          <w:tcPr>
            <w:tcW w:w="1078" w:type="dxa"/>
            <w:tcBorders>
              <w:top w:val="single" w:sz="8" w:space="0" w:color="auto"/>
              <w:left w:val="nil"/>
              <w:bottom w:val="single" w:sz="8" w:space="0" w:color="auto"/>
              <w:right w:val="single" w:sz="8" w:space="0" w:color="auto"/>
            </w:tcBorders>
            <w:shd w:val="clear" w:color="000000" w:fill="D9D9D9"/>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11,3</w:t>
            </w:r>
          </w:p>
        </w:tc>
      </w:tr>
      <w:tr w:rsidR="00EA1072" w:rsidRPr="007144AE" w:rsidTr="00EA1072">
        <w:trPr>
          <w:trHeight w:val="300"/>
        </w:trPr>
        <w:tc>
          <w:tcPr>
            <w:tcW w:w="3600" w:type="dxa"/>
            <w:tcBorders>
              <w:top w:val="nil"/>
              <w:left w:val="single" w:sz="8" w:space="0" w:color="auto"/>
              <w:bottom w:val="single" w:sz="4" w:space="0" w:color="auto"/>
              <w:right w:val="nil"/>
            </w:tcBorders>
            <w:shd w:val="clear" w:color="000000" w:fill="FFFFFF"/>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Preparación/capacitación/formación.</w:t>
            </w:r>
          </w:p>
        </w:tc>
        <w:tc>
          <w:tcPr>
            <w:tcW w:w="132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8,791</w:t>
            </w:r>
          </w:p>
        </w:tc>
        <w:tc>
          <w:tcPr>
            <w:tcW w:w="1078" w:type="dxa"/>
            <w:tcBorders>
              <w:top w:val="single" w:sz="4" w:space="0" w:color="auto"/>
              <w:left w:val="nil"/>
              <w:bottom w:val="single" w:sz="4" w:space="0" w:color="auto"/>
              <w:right w:val="single" w:sz="8" w:space="0" w:color="auto"/>
            </w:tcBorders>
            <w:shd w:val="clear" w:color="000000" w:fill="FFFF00"/>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1</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8,107</w:t>
            </w:r>
          </w:p>
        </w:tc>
        <w:tc>
          <w:tcPr>
            <w:tcW w:w="1078" w:type="dxa"/>
            <w:tcBorders>
              <w:top w:val="single" w:sz="4" w:space="0" w:color="auto"/>
              <w:left w:val="nil"/>
              <w:bottom w:val="single" w:sz="4" w:space="0" w:color="auto"/>
              <w:right w:val="single" w:sz="8" w:space="0" w:color="auto"/>
            </w:tcBorders>
            <w:shd w:val="clear" w:color="000000" w:fill="FFFF00"/>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6</w:t>
            </w:r>
          </w:p>
        </w:tc>
      </w:tr>
      <w:tr w:rsidR="00EA1072" w:rsidRPr="007144AE" w:rsidTr="00EA1072">
        <w:trPr>
          <w:trHeight w:val="300"/>
        </w:trPr>
        <w:tc>
          <w:tcPr>
            <w:tcW w:w="3600" w:type="dxa"/>
            <w:tcBorders>
              <w:top w:val="nil"/>
              <w:left w:val="single" w:sz="8" w:space="0" w:color="auto"/>
              <w:bottom w:val="single" w:sz="4" w:space="0" w:color="auto"/>
              <w:right w:val="nil"/>
            </w:tcBorders>
            <w:shd w:val="clear" w:color="000000" w:fill="FFFFFF"/>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Formación académica.</w:t>
            </w:r>
          </w:p>
        </w:tc>
        <w:tc>
          <w:tcPr>
            <w:tcW w:w="1322" w:type="dxa"/>
            <w:tcBorders>
              <w:top w:val="nil"/>
              <w:left w:val="single" w:sz="8" w:space="0" w:color="auto"/>
              <w:bottom w:val="single" w:sz="4" w:space="0" w:color="auto"/>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8,691</w:t>
            </w:r>
          </w:p>
        </w:tc>
        <w:tc>
          <w:tcPr>
            <w:tcW w:w="1078" w:type="dxa"/>
            <w:tcBorders>
              <w:top w:val="nil"/>
              <w:left w:val="nil"/>
              <w:bottom w:val="single" w:sz="4" w:space="0" w:color="auto"/>
              <w:right w:val="single" w:sz="8" w:space="0" w:color="auto"/>
            </w:tcBorders>
            <w:shd w:val="clear" w:color="000000" w:fill="FFFF00"/>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2</w:t>
            </w:r>
          </w:p>
        </w:tc>
        <w:tc>
          <w:tcPr>
            <w:tcW w:w="1322" w:type="dxa"/>
            <w:tcBorders>
              <w:top w:val="nil"/>
              <w:left w:val="nil"/>
              <w:bottom w:val="single" w:sz="4" w:space="0" w:color="auto"/>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8,229</w:t>
            </w:r>
          </w:p>
        </w:tc>
        <w:tc>
          <w:tcPr>
            <w:tcW w:w="1078" w:type="dxa"/>
            <w:tcBorders>
              <w:top w:val="nil"/>
              <w:left w:val="nil"/>
              <w:bottom w:val="single" w:sz="4" w:space="0" w:color="auto"/>
              <w:right w:val="single" w:sz="8" w:space="0" w:color="auto"/>
            </w:tcBorders>
            <w:shd w:val="clear" w:color="000000" w:fill="FFFF00"/>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2</w:t>
            </w:r>
          </w:p>
        </w:tc>
      </w:tr>
      <w:tr w:rsidR="00EA1072" w:rsidRPr="007144AE" w:rsidTr="00EA1072">
        <w:trPr>
          <w:trHeight w:val="300"/>
        </w:trPr>
        <w:tc>
          <w:tcPr>
            <w:tcW w:w="3600" w:type="dxa"/>
            <w:tcBorders>
              <w:top w:val="nil"/>
              <w:left w:val="single" w:sz="8" w:space="0" w:color="auto"/>
              <w:bottom w:val="single" w:sz="4" w:space="0" w:color="auto"/>
              <w:right w:val="nil"/>
            </w:tcBorders>
            <w:shd w:val="clear" w:color="000000" w:fill="FFFFFF"/>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Estudios/formación.</w:t>
            </w:r>
          </w:p>
        </w:tc>
        <w:tc>
          <w:tcPr>
            <w:tcW w:w="1322" w:type="dxa"/>
            <w:tcBorders>
              <w:top w:val="nil"/>
              <w:left w:val="single" w:sz="8" w:space="0" w:color="auto"/>
              <w:bottom w:val="single" w:sz="4" w:space="0" w:color="auto"/>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8,523</w:t>
            </w:r>
          </w:p>
        </w:tc>
        <w:tc>
          <w:tcPr>
            <w:tcW w:w="1078" w:type="dxa"/>
            <w:tcBorders>
              <w:top w:val="nil"/>
              <w:left w:val="nil"/>
              <w:bottom w:val="single" w:sz="4" w:space="0" w:color="auto"/>
              <w:right w:val="single" w:sz="8" w:space="0" w:color="auto"/>
            </w:tcBorders>
            <w:shd w:val="clear" w:color="000000" w:fill="FFFF00"/>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7</w:t>
            </w:r>
          </w:p>
        </w:tc>
        <w:tc>
          <w:tcPr>
            <w:tcW w:w="1322" w:type="dxa"/>
            <w:tcBorders>
              <w:top w:val="nil"/>
              <w:left w:val="nil"/>
              <w:bottom w:val="single" w:sz="4" w:space="0" w:color="auto"/>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8,038</w:t>
            </w:r>
          </w:p>
        </w:tc>
        <w:tc>
          <w:tcPr>
            <w:tcW w:w="1078" w:type="dxa"/>
            <w:tcBorders>
              <w:top w:val="nil"/>
              <w:left w:val="nil"/>
              <w:bottom w:val="single" w:sz="4" w:space="0" w:color="auto"/>
              <w:right w:val="single" w:sz="8" w:space="0" w:color="auto"/>
            </w:tcBorders>
            <w:shd w:val="clear" w:color="000000" w:fill="FFFF00"/>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7</w:t>
            </w:r>
          </w:p>
        </w:tc>
      </w:tr>
      <w:tr w:rsidR="00EA1072" w:rsidRPr="007144AE" w:rsidTr="00EA1072">
        <w:trPr>
          <w:trHeight w:val="300"/>
        </w:trPr>
        <w:tc>
          <w:tcPr>
            <w:tcW w:w="3600" w:type="dxa"/>
            <w:tcBorders>
              <w:top w:val="nil"/>
              <w:left w:val="single" w:sz="8" w:space="0" w:color="auto"/>
              <w:bottom w:val="single" w:sz="4" w:space="0" w:color="auto"/>
              <w:right w:val="nil"/>
            </w:tcBorders>
            <w:shd w:val="clear" w:color="000000" w:fill="FFFFFF"/>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Capacitación.</w:t>
            </w:r>
          </w:p>
        </w:tc>
        <w:tc>
          <w:tcPr>
            <w:tcW w:w="1322" w:type="dxa"/>
            <w:tcBorders>
              <w:top w:val="nil"/>
              <w:left w:val="single" w:sz="8" w:space="0" w:color="auto"/>
              <w:bottom w:val="single" w:sz="4" w:space="0" w:color="auto"/>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8,407</w:t>
            </w:r>
          </w:p>
        </w:tc>
        <w:tc>
          <w:tcPr>
            <w:tcW w:w="1078" w:type="dxa"/>
            <w:tcBorders>
              <w:top w:val="nil"/>
              <w:left w:val="nil"/>
              <w:bottom w:val="single" w:sz="4" w:space="0" w:color="auto"/>
              <w:right w:val="single" w:sz="8" w:space="0" w:color="auto"/>
            </w:tcBorders>
            <w:shd w:val="clear" w:color="000000" w:fill="FFFF00"/>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9</w:t>
            </w:r>
          </w:p>
        </w:tc>
        <w:tc>
          <w:tcPr>
            <w:tcW w:w="1322" w:type="dxa"/>
            <w:tcBorders>
              <w:top w:val="nil"/>
              <w:left w:val="nil"/>
              <w:bottom w:val="single" w:sz="4" w:space="0" w:color="auto"/>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7,874</w:t>
            </w:r>
          </w:p>
        </w:tc>
        <w:tc>
          <w:tcPr>
            <w:tcW w:w="1078" w:type="dxa"/>
            <w:tcBorders>
              <w:top w:val="nil"/>
              <w:left w:val="nil"/>
              <w:bottom w:val="single" w:sz="4" w:space="0" w:color="auto"/>
              <w:right w:val="single" w:sz="8" w:space="0" w:color="auto"/>
            </w:tcBorders>
            <w:shd w:val="clear" w:color="000000" w:fill="FFFF00"/>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11</w:t>
            </w:r>
          </w:p>
        </w:tc>
      </w:tr>
      <w:tr w:rsidR="00EA1072" w:rsidRPr="007144AE" w:rsidTr="00EA1072">
        <w:trPr>
          <w:trHeight w:val="300"/>
        </w:trPr>
        <w:tc>
          <w:tcPr>
            <w:tcW w:w="3600" w:type="dxa"/>
            <w:tcBorders>
              <w:top w:val="nil"/>
              <w:left w:val="single" w:sz="8" w:space="0" w:color="auto"/>
              <w:bottom w:val="single" w:sz="4" w:space="0" w:color="auto"/>
              <w:right w:val="nil"/>
            </w:tcBorders>
            <w:shd w:val="clear" w:color="000000" w:fill="FFFFFF"/>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Profesión.</w:t>
            </w:r>
          </w:p>
        </w:tc>
        <w:tc>
          <w:tcPr>
            <w:tcW w:w="1322" w:type="dxa"/>
            <w:tcBorders>
              <w:top w:val="nil"/>
              <w:left w:val="single" w:sz="8" w:space="0" w:color="auto"/>
              <w:bottom w:val="single" w:sz="4" w:space="0" w:color="auto"/>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8,000</w:t>
            </w:r>
          </w:p>
        </w:tc>
        <w:tc>
          <w:tcPr>
            <w:tcW w:w="1078" w:type="dxa"/>
            <w:tcBorders>
              <w:top w:val="nil"/>
              <w:left w:val="nil"/>
              <w:bottom w:val="single" w:sz="4" w:space="0" w:color="auto"/>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24</w:t>
            </w:r>
          </w:p>
        </w:tc>
        <w:tc>
          <w:tcPr>
            <w:tcW w:w="1322" w:type="dxa"/>
            <w:tcBorders>
              <w:top w:val="nil"/>
              <w:left w:val="nil"/>
              <w:bottom w:val="single" w:sz="4" w:space="0" w:color="auto"/>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7,369</w:t>
            </w:r>
          </w:p>
        </w:tc>
        <w:tc>
          <w:tcPr>
            <w:tcW w:w="1078" w:type="dxa"/>
            <w:tcBorders>
              <w:top w:val="nil"/>
              <w:left w:val="nil"/>
              <w:bottom w:val="single" w:sz="4" w:space="0" w:color="auto"/>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28</w:t>
            </w:r>
          </w:p>
        </w:tc>
      </w:tr>
      <w:tr w:rsidR="00EA1072" w:rsidRPr="007144AE" w:rsidTr="00EA1072">
        <w:trPr>
          <w:trHeight w:val="300"/>
        </w:trPr>
        <w:tc>
          <w:tcPr>
            <w:tcW w:w="3600" w:type="dxa"/>
            <w:tcBorders>
              <w:top w:val="nil"/>
              <w:left w:val="single" w:sz="8" w:space="0" w:color="auto"/>
              <w:bottom w:val="single" w:sz="4" w:space="0" w:color="auto"/>
              <w:right w:val="nil"/>
            </w:tcBorders>
            <w:shd w:val="clear" w:color="000000" w:fill="FFFFFF"/>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Concurso/exámenes.</w:t>
            </w:r>
          </w:p>
        </w:tc>
        <w:tc>
          <w:tcPr>
            <w:tcW w:w="1322" w:type="dxa"/>
            <w:tcBorders>
              <w:top w:val="nil"/>
              <w:left w:val="single" w:sz="8" w:space="0" w:color="auto"/>
              <w:bottom w:val="single" w:sz="4" w:space="0" w:color="auto"/>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8,295</w:t>
            </w:r>
          </w:p>
        </w:tc>
        <w:tc>
          <w:tcPr>
            <w:tcW w:w="1078" w:type="dxa"/>
            <w:tcBorders>
              <w:top w:val="nil"/>
              <w:left w:val="nil"/>
              <w:bottom w:val="single" w:sz="4" w:space="0" w:color="auto"/>
              <w:right w:val="single" w:sz="8" w:space="0" w:color="auto"/>
            </w:tcBorders>
            <w:shd w:val="clear" w:color="000000" w:fill="FFFF00"/>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13</w:t>
            </w:r>
          </w:p>
        </w:tc>
        <w:tc>
          <w:tcPr>
            <w:tcW w:w="1322" w:type="dxa"/>
            <w:tcBorders>
              <w:top w:val="nil"/>
              <w:left w:val="nil"/>
              <w:bottom w:val="single" w:sz="4" w:space="0" w:color="auto"/>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8,221</w:t>
            </w:r>
          </w:p>
        </w:tc>
        <w:tc>
          <w:tcPr>
            <w:tcW w:w="1078" w:type="dxa"/>
            <w:tcBorders>
              <w:top w:val="nil"/>
              <w:left w:val="nil"/>
              <w:bottom w:val="single" w:sz="4" w:space="0" w:color="auto"/>
              <w:right w:val="single" w:sz="8" w:space="0" w:color="auto"/>
            </w:tcBorders>
            <w:shd w:val="clear" w:color="000000" w:fill="FFFF00"/>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3</w:t>
            </w:r>
          </w:p>
        </w:tc>
      </w:tr>
      <w:tr w:rsidR="00EA1072" w:rsidRPr="007144AE" w:rsidTr="00EA1072">
        <w:trPr>
          <w:trHeight w:val="315"/>
        </w:trPr>
        <w:tc>
          <w:tcPr>
            <w:tcW w:w="3600" w:type="dxa"/>
            <w:tcBorders>
              <w:top w:val="nil"/>
              <w:left w:val="single" w:sz="8" w:space="0" w:color="auto"/>
              <w:bottom w:val="single" w:sz="8" w:space="0" w:color="auto"/>
              <w:right w:val="nil"/>
            </w:tcBorders>
            <w:shd w:val="clear" w:color="000000" w:fill="FFFFFF"/>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Títulos.</w:t>
            </w:r>
          </w:p>
        </w:tc>
        <w:tc>
          <w:tcPr>
            <w:tcW w:w="1322" w:type="dxa"/>
            <w:tcBorders>
              <w:top w:val="nil"/>
              <w:left w:val="single" w:sz="8" w:space="0" w:color="auto"/>
              <w:bottom w:val="single" w:sz="8" w:space="0" w:color="auto"/>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8,185</w:t>
            </w:r>
          </w:p>
        </w:tc>
        <w:tc>
          <w:tcPr>
            <w:tcW w:w="1078" w:type="dxa"/>
            <w:tcBorders>
              <w:top w:val="nil"/>
              <w:left w:val="nil"/>
              <w:bottom w:val="single" w:sz="8" w:space="0" w:color="auto"/>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19</w:t>
            </w:r>
          </w:p>
        </w:tc>
        <w:tc>
          <w:tcPr>
            <w:tcW w:w="1322" w:type="dxa"/>
            <w:tcBorders>
              <w:top w:val="nil"/>
              <w:left w:val="nil"/>
              <w:bottom w:val="single" w:sz="8" w:space="0" w:color="auto"/>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7,527</w:t>
            </w:r>
          </w:p>
        </w:tc>
        <w:tc>
          <w:tcPr>
            <w:tcW w:w="1078" w:type="dxa"/>
            <w:tcBorders>
              <w:top w:val="nil"/>
              <w:left w:val="nil"/>
              <w:bottom w:val="single" w:sz="8" w:space="0" w:color="auto"/>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22</w:t>
            </w:r>
          </w:p>
        </w:tc>
      </w:tr>
    </w:tbl>
    <w:p w:rsidR="00EA1072" w:rsidRPr="007144AE" w:rsidRDefault="00EA1072" w:rsidP="005C09F5">
      <w:pPr>
        <w:ind w:left="720"/>
        <w:jc w:val="both"/>
        <w:rPr>
          <w:rFonts w:ascii="Arial" w:hAnsi="Arial" w:cs="Arial"/>
        </w:rPr>
      </w:pPr>
    </w:p>
    <w:p w:rsidR="00F340B7" w:rsidRPr="007144AE" w:rsidRDefault="00C15FFA" w:rsidP="00FF646C">
      <w:pPr>
        <w:ind w:left="720"/>
        <w:jc w:val="both"/>
        <w:rPr>
          <w:rFonts w:ascii="Arial" w:hAnsi="Arial" w:cs="Arial"/>
        </w:rPr>
      </w:pPr>
      <w:r w:rsidRPr="007144AE">
        <w:rPr>
          <w:rFonts w:ascii="Arial" w:hAnsi="Arial" w:cs="Arial"/>
        </w:rPr>
        <w:t xml:space="preserve">Al analizar los datos </w:t>
      </w:r>
      <w:r w:rsidR="002121AC" w:rsidRPr="007144AE">
        <w:rPr>
          <w:rFonts w:ascii="Arial" w:hAnsi="Arial" w:cs="Arial"/>
        </w:rPr>
        <w:t>deseados</w:t>
      </w:r>
      <w:r w:rsidRPr="007144AE">
        <w:rPr>
          <w:rFonts w:ascii="Arial" w:hAnsi="Arial" w:cs="Arial"/>
        </w:rPr>
        <w:t xml:space="preserve"> se observa que los empleados </w:t>
      </w:r>
      <w:r w:rsidR="002121AC" w:rsidRPr="007144AE">
        <w:rPr>
          <w:rFonts w:ascii="Arial" w:hAnsi="Arial" w:cs="Arial"/>
        </w:rPr>
        <w:t xml:space="preserve">públicos </w:t>
      </w:r>
      <w:r w:rsidRPr="007144AE">
        <w:rPr>
          <w:rFonts w:ascii="Arial" w:hAnsi="Arial" w:cs="Arial"/>
        </w:rPr>
        <w:t xml:space="preserve">valorizan más los conocimientos como herramientas </w:t>
      </w:r>
      <w:r w:rsidR="00F340B7" w:rsidRPr="007144AE">
        <w:rPr>
          <w:rFonts w:ascii="Arial" w:hAnsi="Arial" w:cs="Arial"/>
        </w:rPr>
        <w:t xml:space="preserve">que serían </w:t>
      </w:r>
      <w:r w:rsidRPr="007144AE">
        <w:rPr>
          <w:rFonts w:ascii="Arial" w:hAnsi="Arial" w:cs="Arial"/>
        </w:rPr>
        <w:t xml:space="preserve">necesarias para ascender que los jefes. </w:t>
      </w:r>
      <w:r w:rsidR="002121AC" w:rsidRPr="007144AE">
        <w:rPr>
          <w:rFonts w:ascii="Arial" w:hAnsi="Arial" w:cs="Arial"/>
        </w:rPr>
        <w:t>Mientras que los jefes valoriza</w:t>
      </w:r>
      <w:r w:rsidR="00F340B7" w:rsidRPr="007144AE">
        <w:rPr>
          <w:rFonts w:ascii="Arial" w:hAnsi="Arial" w:cs="Arial"/>
        </w:rPr>
        <w:t xml:space="preserve">rían </w:t>
      </w:r>
      <w:r w:rsidR="002121AC" w:rsidRPr="007144AE">
        <w:rPr>
          <w:rFonts w:ascii="Arial" w:hAnsi="Arial" w:cs="Arial"/>
        </w:rPr>
        <w:t xml:space="preserve">más los estudios a la hora ascender. </w:t>
      </w:r>
      <w:r w:rsidR="00F340B7" w:rsidRPr="007144AE">
        <w:rPr>
          <w:rFonts w:ascii="Arial" w:hAnsi="Arial" w:cs="Arial"/>
        </w:rPr>
        <w:t>Las diferencias sin embargo no son tan pronunciadas como en el sector privado.</w:t>
      </w:r>
    </w:p>
    <w:p w:rsidR="00C15FFA" w:rsidRPr="007144AE" w:rsidRDefault="002121AC" w:rsidP="00FF646C">
      <w:pPr>
        <w:ind w:left="720"/>
        <w:jc w:val="both"/>
        <w:rPr>
          <w:rFonts w:ascii="Arial" w:hAnsi="Arial" w:cs="Arial"/>
        </w:rPr>
      </w:pPr>
      <w:r w:rsidRPr="007144AE">
        <w:rPr>
          <w:rFonts w:ascii="Arial" w:hAnsi="Arial" w:cs="Arial"/>
        </w:rPr>
        <w:t xml:space="preserve">En la situación deseada del sector público se observa que la gran mayoría de las 12 </w:t>
      </w:r>
      <w:r w:rsidR="00646AD9" w:rsidRPr="007144AE">
        <w:rPr>
          <w:rFonts w:ascii="Arial" w:hAnsi="Arial" w:cs="Arial"/>
        </w:rPr>
        <w:t xml:space="preserve">variables </w:t>
      </w:r>
      <w:r w:rsidRPr="007144AE">
        <w:rPr>
          <w:rFonts w:ascii="Arial" w:hAnsi="Arial" w:cs="Arial"/>
        </w:rPr>
        <w:t xml:space="preserve">analizadas rankean en el top 15 de variables </w:t>
      </w:r>
      <w:r w:rsidR="00F340B7" w:rsidRPr="007144AE">
        <w:rPr>
          <w:rFonts w:ascii="Arial" w:hAnsi="Arial" w:cs="Arial"/>
        </w:rPr>
        <w:t xml:space="preserve">que serían </w:t>
      </w:r>
      <w:r w:rsidRPr="007144AE">
        <w:rPr>
          <w:rFonts w:ascii="Arial" w:hAnsi="Arial" w:cs="Arial"/>
        </w:rPr>
        <w:t xml:space="preserve">necesarias para ascender,  siendo más accesible mencionar aquellas variables que obtuvieron valores posicionales superiores a 15. </w:t>
      </w:r>
      <w:r w:rsidR="00F340B7" w:rsidRPr="007144AE">
        <w:rPr>
          <w:rFonts w:ascii="Arial" w:hAnsi="Arial" w:cs="Arial"/>
        </w:rPr>
        <w:t>Los jefes ponen en primer lugar la Preparación/Capacitación/Formación; la Formación Académica, los Conocimientos. Loa Empleados</w:t>
      </w:r>
      <w:r w:rsidR="00E406C2" w:rsidRPr="007144AE">
        <w:rPr>
          <w:rFonts w:ascii="Arial" w:hAnsi="Arial" w:cs="Arial"/>
        </w:rPr>
        <w:t>: los Conocimientos, la Formación Académica y los Concursos / Exámenes.</w:t>
      </w:r>
      <w:r w:rsidR="00F340B7" w:rsidRPr="007144AE">
        <w:rPr>
          <w:rFonts w:ascii="Arial" w:hAnsi="Arial" w:cs="Arial"/>
        </w:rPr>
        <w:t xml:space="preserve"> </w:t>
      </w:r>
      <w:r w:rsidRPr="007144AE">
        <w:rPr>
          <w:rFonts w:ascii="Arial" w:hAnsi="Arial" w:cs="Arial"/>
        </w:rPr>
        <w:t xml:space="preserve">Se observa una congruencia entre los empleados y los jefes en percibir a la </w:t>
      </w:r>
      <w:r w:rsidR="00E406C2" w:rsidRPr="007144AE">
        <w:rPr>
          <w:rFonts w:ascii="Arial" w:hAnsi="Arial" w:cs="Arial"/>
        </w:rPr>
        <w:t>V</w:t>
      </w:r>
      <w:r w:rsidRPr="007144AE">
        <w:rPr>
          <w:rFonts w:ascii="Arial" w:hAnsi="Arial" w:cs="Arial"/>
        </w:rPr>
        <w:t xml:space="preserve">oluntad para aprender, la </w:t>
      </w:r>
      <w:r w:rsidR="00E406C2" w:rsidRPr="007144AE">
        <w:rPr>
          <w:rFonts w:ascii="Arial" w:hAnsi="Arial" w:cs="Arial"/>
        </w:rPr>
        <w:t>V</w:t>
      </w:r>
      <w:r w:rsidRPr="007144AE">
        <w:rPr>
          <w:rFonts w:ascii="Arial" w:hAnsi="Arial" w:cs="Arial"/>
        </w:rPr>
        <w:t xml:space="preserve">ocación, la </w:t>
      </w:r>
      <w:r w:rsidR="00E406C2" w:rsidRPr="007144AE">
        <w:rPr>
          <w:rFonts w:ascii="Arial" w:hAnsi="Arial" w:cs="Arial"/>
        </w:rPr>
        <w:t>P</w:t>
      </w:r>
      <w:r w:rsidRPr="007144AE">
        <w:rPr>
          <w:rFonts w:ascii="Arial" w:hAnsi="Arial" w:cs="Arial"/>
        </w:rPr>
        <w:t xml:space="preserve">rofesión y los </w:t>
      </w:r>
      <w:r w:rsidR="00E406C2" w:rsidRPr="007144AE">
        <w:rPr>
          <w:rFonts w:ascii="Arial" w:hAnsi="Arial" w:cs="Arial"/>
        </w:rPr>
        <w:t>T</w:t>
      </w:r>
      <w:r w:rsidRPr="007144AE">
        <w:rPr>
          <w:rFonts w:ascii="Arial" w:hAnsi="Arial" w:cs="Arial"/>
        </w:rPr>
        <w:t xml:space="preserve">ítulos dentro de las variables que obtuvieron </w:t>
      </w:r>
      <w:r w:rsidR="00646AD9" w:rsidRPr="007144AE">
        <w:rPr>
          <w:rFonts w:ascii="Arial" w:hAnsi="Arial" w:cs="Arial"/>
        </w:rPr>
        <w:t>mayores</w:t>
      </w:r>
      <w:r w:rsidRPr="007144AE">
        <w:rPr>
          <w:rFonts w:ascii="Arial" w:hAnsi="Arial" w:cs="Arial"/>
        </w:rPr>
        <w:t xml:space="preserve"> valores posicionales</w:t>
      </w:r>
    </w:p>
    <w:p w:rsidR="00C15FFA" w:rsidRPr="007144AE" w:rsidRDefault="00C15FFA" w:rsidP="005C09F5">
      <w:pPr>
        <w:ind w:left="720"/>
        <w:jc w:val="both"/>
        <w:rPr>
          <w:rFonts w:ascii="Arial" w:hAnsi="Arial" w:cs="Arial"/>
        </w:rPr>
      </w:pPr>
      <w:r w:rsidRPr="007144AE">
        <w:rPr>
          <w:rFonts w:ascii="Arial" w:hAnsi="Arial" w:cs="Arial"/>
        </w:rPr>
        <w:t xml:space="preserve">Tanto los jefes como los empleados perciben de las 12 variables analizadas a la </w:t>
      </w:r>
      <w:r w:rsidR="00E406C2" w:rsidRPr="007144AE">
        <w:rPr>
          <w:rFonts w:ascii="Arial" w:hAnsi="Arial" w:cs="Arial"/>
        </w:rPr>
        <w:t>V</w:t>
      </w:r>
      <w:r w:rsidRPr="007144AE">
        <w:rPr>
          <w:rFonts w:ascii="Arial" w:hAnsi="Arial" w:cs="Arial"/>
        </w:rPr>
        <w:t xml:space="preserve">ocación como la variable menos valorada en las cualidades de la persona </w:t>
      </w:r>
      <w:r w:rsidR="00E406C2" w:rsidRPr="007144AE">
        <w:rPr>
          <w:rFonts w:ascii="Arial" w:hAnsi="Arial" w:cs="Arial"/>
        </w:rPr>
        <w:t>debería tener al ascender</w:t>
      </w:r>
      <w:r w:rsidRPr="007144AE">
        <w:rPr>
          <w:rFonts w:ascii="Arial" w:hAnsi="Arial" w:cs="Arial"/>
        </w:rPr>
        <w:t>.</w:t>
      </w:r>
    </w:p>
    <w:p w:rsidR="00C15FFA" w:rsidRPr="007144AE" w:rsidRDefault="00C15FFA" w:rsidP="005C09F5">
      <w:pPr>
        <w:ind w:left="720"/>
        <w:jc w:val="both"/>
        <w:rPr>
          <w:rFonts w:ascii="Arial" w:hAnsi="Arial" w:cs="Arial"/>
        </w:rPr>
      </w:pPr>
    </w:p>
    <w:p w:rsidR="00EA1072" w:rsidRPr="007144AE" w:rsidRDefault="00EA1072" w:rsidP="005C09F5">
      <w:pPr>
        <w:numPr>
          <w:ilvl w:val="0"/>
          <w:numId w:val="5"/>
        </w:numPr>
        <w:jc w:val="both"/>
        <w:rPr>
          <w:rFonts w:ascii="Arial" w:hAnsi="Arial" w:cs="Arial"/>
          <w:b/>
        </w:rPr>
      </w:pPr>
      <w:r w:rsidRPr="007144AE">
        <w:rPr>
          <w:rFonts w:ascii="Arial" w:hAnsi="Arial" w:cs="Arial"/>
          <w:b/>
        </w:rPr>
        <w:t>Situación Real Público</w:t>
      </w:r>
    </w:p>
    <w:p w:rsidR="00266BBB" w:rsidRPr="007144AE" w:rsidRDefault="00266BBB" w:rsidP="005C09F5">
      <w:pPr>
        <w:ind w:left="720"/>
        <w:jc w:val="both"/>
        <w:rPr>
          <w:rFonts w:ascii="Arial" w:hAnsi="Arial" w:cs="Arial"/>
        </w:rPr>
      </w:pPr>
    </w:p>
    <w:p w:rsidR="00C15FFA" w:rsidRPr="007144AE" w:rsidRDefault="00C15FFA" w:rsidP="005C09F5">
      <w:pPr>
        <w:ind w:left="720"/>
        <w:jc w:val="both"/>
        <w:rPr>
          <w:rFonts w:ascii="Arial" w:hAnsi="Arial" w:cs="Arial"/>
        </w:rPr>
      </w:pPr>
      <w:r w:rsidRPr="007144AE">
        <w:rPr>
          <w:rFonts w:ascii="Arial" w:hAnsi="Arial" w:cs="Arial"/>
        </w:rPr>
        <w:t xml:space="preserve">A continuación se </w:t>
      </w:r>
      <w:r w:rsidR="00C830EF" w:rsidRPr="007144AE">
        <w:rPr>
          <w:rFonts w:ascii="Arial" w:hAnsi="Arial" w:cs="Arial"/>
        </w:rPr>
        <w:t>especifican</w:t>
      </w:r>
      <w:r w:rsidRPr="007144AE">
        <w:rPr>
          <w:rFonts w:ascii="Arial" w:hAnsi="Arial" w:cs="Arial"/>
        </w:rPr>
        <w:t xml:space="preserve"> los datos de la percepción actual tanto para los jefes como los empleados en el sector público.</w:t>
      </w:r>
    </w:p>
    <w:p w:rsidR="00C15FFA" w:rsidRPr="007144AE" w:rsidRDefault="00C15FFA" w:rsidP="005C09F5">
      <w:pPr>
        <w:ind w:left="720"/>
        <w:jc w:val="both"/>
        <w:rPr>
          <w:rFonts w:ascii="Arial" w:hAnsi="Arial" w:cs="Arial"/>
        </w:rPr>
      </w:pPr>
    </w:p>
    <w:p w:rsidR="00EA1072" w:rsidRPr="007144AE" w:rsidRDefault="00EA1072" w:rsidP="005C09F5">
      <w:pPr>
        <w:ind w:left="720"/>
        <w:jc w:val="both"/>
        <w:rPr>
          <w:rFonts w:ascii="Arial" w:hAnsi="Arial" w:cs="Arial"/>
        </w:rPr>
      </w:pPr>
    </w:p>
    <w:tbl>
      <w:tblPr>
        <w:tblW w:w="8400" w:type="dxa"/>
        <w:tblInd w:w="55" w:type="dxa"/>
        <w:tblCellMar>
          <w:left w:w="70" w:type="dxa"/>
          <w:right w:w="70" w:type="dxa"/>
        </w:tblCellMar>
        <w:tblLook w:val="04A0"/>
      </w:tblPr>
      <w:tblGrid>
        <w:gridCol w:w="3483"/>
        <w:gridCol w:w="1403"/>
        <w:gridCol w:w="1150"/>
        <w:gridCol w:w="1403"/>
        <w:gridCol w:w="1150"/>
      </w:tblGrid>
      <w:tr w:rsidR="00EA1072" w:rsidRPr="007144AE" w:rsidTr="00EA1072">
        <w:trPr>
          <w:trHeight w:val="315"/>
        </w:trPr>
        <w:tc>
          <w:tcPr>
            <w:tcW w:w="3600" w:type="dxa"/>
            <w:tcBorders>
              <w:top w:val="nil"/>
              <w:left w:val="nil"/>
              <w:bottom w:val="nil"/>
              <w:right w:val="nil"/>
            </w:tcBorders>
            <w:shd w:val="clear" w:color="auto" w:fill="auto"/>
            <w:noWrap/>
            <w:vAlign w:val="bottom"/>
            <w:hideMark/>
          </w:tcPr>
          <w:p w:rsidR="00EA1072" w:rsidRPr="007144AE" w:rsidRDefault="00EA1072" w:rsidP="005C09F5">
            <w:pPr>
              <w:rPr>
                <w:rFonts w:ascii="Arial" w:hAnsi="Arial" w:cs="Arial"/>
                <w:color w:val="000000"/>
              </w:rPr>
            </w:pPr>
          </w:p>
        </w:tc>
        <w:tc>
          <w:tcPr>
            <w:tcW w:w="48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SITUACIÓN ACTUAL PÚBLICO</w:t>
            </w:r>
          </w:p>
        </w:tc>
      </w:tr>
      <w:tr w:rsidR="00EA1072" w:rsidRPr="007144AE" w:rsidTr="00EA1072">
        <w:trPr>
          <w:trHeight w:val="315"/>
        </w:trPr>
        <w:tc>
          <w:tcPr>
            <w:tcW w:w="3600" w:type="dxa"/>
            <w:tcBorders>
              <w:top w:val="nil"/>
              <w:left w:val="nil"/>
              <w:bottom w:val="nil"/>
              <w:right w:val="nil"/>
            </w:tcBorders>
            <w:shd w:val="clear" w:color="auto" w:fill="auto"/>
            <w:noWrap/>
            <w:vAlign w:val="bottom"/>
            <w:hideMark/>
          </w:tcPr>
          <w:p w:rsidR="00EA1072" w:rsidRPr="007144AE" w:rsidRDefault="00EA1072" w:rsidP="005C09F5">
            <w:pPr>
              <w:rPr>
                <w:rFonts w:ascii="Arial" w:hAnsi="Arial" w:cs="Arial"/>
                <w:color w:val="000000"/>
              </w:rPr>
            </w:pPr>
          </w:p>
        </w:tc>
        <w:tc>
          <w:tcPr>
            <w:tcW w:w="240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 xml:space="preserve">JEFES </w:t>
            </w:r>
          </w:p>
        </w:tc>
        <w:tc>
          <w:tcPr>
            <w:tcW w:w="240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EMPLEADOS</w:t>
            </w:r>
          </w:p>
        </w:tc>
      </w:tr>
      <w:tr w:rsidR="00EA1072" w:rsidRPr="007144AE" w:rsidTr="00EA1072">
        <w:trPr>
          <w:trHeight w:val="315"/>
        </w:trPr>
        <w:tc>
          <w:tcPr>
            <w:tcW w:w="3600" w:type="dxa"/>
            <w:tcBorders>
              <w:top w:val="nil"/>
              <w:left w:val="nil"/>
              <w:bottom w:val="nil"/>
              <w:right w:val="nil"/>
            </w:tcBorders>
            <w:shd w:val="clear" w:color="auto" w:fill="auto"/>
            <w:noWrap/>
            <w:vAlign w:val="bottom"/>
            <w:hideMark/>
          </w:tcPr>
          <w:p w:rsidR="00EA1072" w:rsidRPr="007144AE" w:rsidRDefault="00EA1072" w:rsidP="005C09F5">
            <w:pPr>
              <w:rPr>
                <w:rFonts w:ascii="Arial" w:hAnsi="Arial" w:cs="Arial"/>
                <w:color w:val="000000"/>
              </w:rPr>
            </w:pPr>
          </w:p>
        </w:tc>
        <w:tc>
          <w:tcPr>
            <w:tcW w:w="1322" w:type="dxa"/>
            <w:tcBorders>
              <w:top w:val="nil"/>
              <w:left w:val="single" w:sz="8" w:space="0" w:color="auto"/>
              <w:bottom w:val="single" w:sz="8" w:space="0" w:color="auto"/>
              <w:right w:val="single" w:sz="4" w:space="0" w:color="auto"/>
            </w:tcBorders>
            <w:shd w:val="clear" w:color="auto" w:fill="auto"/>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ABSOLUTOS</w:t>
            </w:r>
          </w:p>
        </w:tc>
        <w:tc>
          <w:tcPr>
            <w:tcW w:w="1078" w:type="dxa"/>
            <w:tcBorders>
              <w:top w:val="nil"/>
              <w:left w:val="nil"/>
              <w:bottom w:val="single" w:sz="8" w:space="0" w:color="auto"/>
              <w:right w:val="single" w:sz="8" w:space="0" w:color="auto"/>
            </w:tcBorders>
            <w:shd w:val="clear" w:color="auto" w:fill="auto"/>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POSICION</w:t>
            </w:r>
          </w:p>
        </w:tc>
        <w:tc>
          <w:tcPr>
            <w:tcW w:w="1322" w:type="dxa"/>
            <w:tcBorders>
              <w:top w:val="nil"/>
              <w:left w:val="nil"/>
              <w:bottom w:val="single" w:sz="8" w:space="0" w:color="auto"/>
              <w:right w:val="single" w:sz="4" w:space="0" w:color="auto"/>
            </w:tcBorders>
            <w:shd w:val="clear" w:color="auto" w:fill="auto"/>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ABSOLUTOS</w:t>
            </w:r>
          </w:p>
        </w:tc>
        <w:tc>
          <w:tcPr>
            <w:tcW w:w="1078" w:type="dxa"/>
            <w:tcBorders>
              <w:top w:val="nil"/>
              <w:left w:val="nil"/>
              <w:bottom w:val="single" w:sz="8" w:space="0" w:color="auto"/>
              <w:right w:val="single" w:sz="8" w:space="0" w:color="auto"/>
            </w:tcBorders>
            <w:shd w:val="clear" w:color="auto" w:fill="auto"/>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POSICION</w:t>
            </w:r>
          </w:p>
        </w:tc>
      </w:tr>
      <w:tr w:rsidR="00EA1072" w:rsidRPr="007144AE" w:rsidTr="00EA1072">
        <w:trPr>
          <w:trHeight w:val="315"/>
        </w:trPr>
        <w:tc>
          <w:tcPr>
            <w:tcW w:w="3600" w:type="dxa"/>
            <w:tcBorders>
              <w:top w:val="single" w:sz="8" w:space="0" w:color="auto"/>
              <w:left w:val="single" w:sz="8" w:space="0" w:color="auto"/>
              <w:bottom w:val="single" w:sz="8" w:space="0" w:color="auto"/>
              <w:right w:val="nil"/>
            </w:tcBorders>
            <w:shd w:val="clear" w:color="000000" w:fill="D9D9D9"/>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CONOCIMIENTO</w:t>
            </w:r>
          </w:p>
        </w:tc>
        <w:tc>
          <w:tcPr>
            <w:tcW w:w="1322" w:type="dxa"/>
            <w:tcBorders>
              <w:top w:val="nil"/>
              <w:left w:val="single" w:sz="8" w:space="0" w:color="auto"/>
              <w:bottom w:val="single" w:sz="8" w:space="0" w:color="auto"/>
              <w:right w:val="single" w:sz="4" w:space="0" w:color="auto"/>
            </w:tcBorders>
            <w:shd w:val="clear" w:color="000000" w:fill="D9D9D9"/>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5,792</w:t>
            </w:r>
          </w:p>
        </w:tc>
        <w:tc>
          <w:tcPr>
            <w:tcW w:w="1078" w:type="dxa"/>
            <w:tcBorders>
              <w:top w:val="nil"/>
              <w:left w:val="nil"/>
              <w:bottom w:val="single" w:sz="8" w:space="0" w:color="auto"/>
              <w:right w:val="single" w:sz="8" w:space="0" w:color="auto"/>
            </w:tcBorders>
            <w:shd w:val="clear" w:color="000000" w:fill="D9D9D9"/>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43,2</w:t>
            </w:r>
          </w:p>
        </w:tc>
        <w:tc>
          <w:tcPr>
            <w:tcW w:w="1322" w:type="dxa"/>
            <w:tcBorders>
              <w:top w:val="nil"/>
              <w:left w:val="nil"/>
              <w:bottom w:val="single" w:sz="8" w:space="0" w:color="auto"/>
              <w:right w:val="single" w:sz="4" w:space="0" w:color="auto"/>
            </w:tcBorders>
            <w:shd w:val="clear" w:color="000000" w:fill="D9D9D9"/>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5,414</w:t>
            </w:r>
          </w:p>
        </w:tc>
        <w:tc>
          <w:tcPr>
            <w:tcW w:w="1078" w:type="dxa"/>
            <w:tcBorders>
              <w:top w:val="nil"/>
              <w:left w:val="nil"/>
              <w:bottom w:val="single" w:sz="8" w:space="0" w:color="auto"/>
              <w:right w:val="single" w:sz="8" w:space="0" w:color="auto"/>
            </w:tcBorders>
            <w:shd w:val="clear" w:color="000000" w:fill="D9D9D9"/>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43,0</w:t>
            </w:r>
          </w:p>
        </w:tc>
      </w:tr>
      <w:tr w:rsidR="00EA1072" w:rsidRPr="007144AE" w:rsidTr="00EA1072">
        <w:trPr>
          <w:trHeight w:val="300"/>
        </w:trPr>
        <w:tc>
          <w:tcPr>
            <w:tcW w:w="3600" w:type="dxa"/>
            <w:tcBorders>
              <w:top w:val="nil"/>
              <w:left w:val="single" w:sz="8" w:space="0" w:color="auto"/>
              <w:bottom w:val="single" w:sz="4" w:space="0" w:color="auto"/>
              <w:right w:val="nil"/>
            </w:tcBorders>
            <w:shd w:val="clear" w:color="000000" w:fill="FFFFFF"/>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Capacidad.</w:t>
            </w:r>
          </w:p>
        </w:tc>
        <w:tc>
          <w:tcPr>
            <w:tcW w:w="1322" w:type="dxa"/>
            <w:tcBorders>
              <w:top w:val="nil"/>
              <w:left w:val="single" w:sz="8" w:space="0" w:color="auto"/>
              <w:bottom w:val="single" w:sz="4" w:space="0" w:color="auto"/>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6,283</w:t>
            </w:r>
          </w:p>
        </w:tc>
        <w:tc>
          <w:tcPr>
            <w:tcW w:w="1078" w:type="dxa"/>
            <w:tcBorders>
              <w:top w:val="nil"/>
              <w:left w:val="nil"/>
              <w:bottom w:val="single" w:sz="4" w:space="0" w:color="auto"/>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21</w:t>
            </w:r>
          </w:p>
        </w:tc>
        <w:tc>
          <w:tcPr>
            <w:tcW w:w="1322" w:type="dxa"/>
            <w:tcBorders>
              <w:top w:val="nil"/>
              <w:left w:val="nil"/>
              <w:bottom w:val="single" w:sz="4" w:space="0" w:color="auto"/>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5,515</w:t>
            </w:r>
          </w:p>
        </w:tc>
        <w:tc>
          <w:tcPr>
            <w:tcW w:w="1078" w:type="dxa"/>
            <w:tcBorders>
              <w:top w:val="nil"/>
              <w:left w:val="nil"/>
              <w:bottom w:val="single" w:sz="4" w:space="0" w:color="auto"/>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33</w:t>
            </w:r>
          </w:p>
        </w:tc>
      </w:tr>
      <w:tr w:rsidR="00EA1072" w:rsidRPr="007144AE" w:rsidTr="00EA1072">
        <w:trPr>
          <w:trHeight w:val="300"/>
        </w:trPr>
        <w:tc>
          <w:tcPr>
            <w:tcW w:w="3600" w:type="dxa"/>
            <w:tcBorders>
              <w:top w:val="nil"/>
              <w:left w:val="single" w:sz="8" w:space="0" w:color="auto"/>
              <w:bottom w:val="single" w:sz="4" w:space="0" w:color="auto"/>
              <w:right w:val="nil"/>
            </w:tcBorders>
            <w:shd w:val="clear" w:color="000000" w:fill="FFFFFF"/>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Conocimientos.</w:t>
            </w:r>
          </w:p>
        </w:tc>
        <w:tc>
          <w:tcPr>
            <w:tcW w:w="1322" w:type="dxa"/>
            <w:tcBorders>
              <w:top w:val="nil"/>
              <w:left w:val="single" w:sz="8" w:space="0" w:color="auto"/>
              <w:bottom w:val="single" w:sz="4" w:space="0" w:color="auto"/>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6,420</w:t>
            </w:r>
          </w:p>
        </w:tc>
        <w:tc>
          <w:tcPr>
            <w:tcW w:w="1078" w:type="dxa"/>
            <w:tcBorders>
              <w:top w:val="nil"/>
              <w:left w:val="nil"/>
              <w:bottom w:val="single" w:sz="4" w:space="0" w:color="auto"/>
              <w:right w:val="single" w:sz="8" w:space="0" w:color="auto"/>
            </w:tcBorders>
            <w:shd w:val="clear" w:color="000000" w:fill="FFFF00"/>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14</w:t>
            </w:r>
          </w:p>
        </w:tc>
        <w:tc>
          <w:tcPr>
            <w:tcW w:w="1322" w:type="dxa"/>
            <w:tcBorders>
              <w:top w:val="nil"/>
              <w:left w:val="nil"/>
              <w:bottom w:val="single" w:sz="4" w:space="0" w:color="auto"/>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5,969</w:t>
            </w:r>
          </w:p>
        </w:tc>
        <w:tc>
          <w:tcPr>
            <w:tcW w:w="1078" w:type="dxa"/>
            <w:tcBorders>
              <w:top w:val="nil"/>
              <w:left w:val="nil"/>
              <w:bottom w:val="single" w:sz="4" w:space="0" w:color="auto"/>
              <w:right w:val="single" w:sz="8" w:space="0" w:color="auto"/>
            </w:tcBorders>
            <w:shd w:val="clear" w:color="000000" w:fill="FFFF00"/>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12</w:t>
            </w:r>
          </w:p>
        </w:tc>
      </w:tr>
      <w:tr w:rsidR="00EA1072" w:rsidRPr="007144AE" w:rsidTr="00EA1072">
        <w:trPr>
          <w:trHeight w:val="300"/>
        </w:trPr>
        <w:tc>
          <w:tcPr>
            <w:tcW w:w="3600" w:type="dxa"/>
            <w:tcBorders>
              <w:top w:val="nil"/>
              <w:left w:val="single" w:sz="8" w:space="0" w:color="auto"/>
              <w:bottom w:val="single" w:sz="4" w:space="0" w:color="auto"/>
              <w:right w:val="nil"/>
            </w:tcBorders>
            <w:shd w:val="clear" w:color="000000" w:fill="FFFFFF"/>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lastRenderedPageBreak/>
              <w:t>Aprendizaje/Conocimiento adquirido.</w:t>
            </w:r>
          </w:p>
        </w:tc>
        <w:tc>
          <w:tcPr>
            <w:tcW w:w="1322" w:type="dxa"/>
            <w:tcBorders>
              <w:top w:val="nil"/>
              <w:left w:val="single" w:sz="8" w:space="0" w:color="auto"/>
              <w:bottom w:val="single" w:sz="4" w:space="0" w:color="auto"/>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6,425</w:t>
            </w:r>
          </w:p>
        </w:tc>
        <w:tc>
          <w:tcPr>
            <w:tcW w:w="1078" w:type="dxa"/>
            <w:tcBorders>
              <w:top w:val="nil"/>
              <w:left w:val="nil"/>
              <w:bottom w:val="single" w:sz="4" w:space="0" w:color="auto"/>
              <w:right w:val="single" w:sz="8" w:space="0" w:color="auto"/>
            </w:tcBorders>
            <w:shd w:val="clear" w:color="000000" w:fill="FFFF00"/>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13</w:t>
            </w:r>
          </w:p>
        </w:tc>
        <w:tc>
          <w:tcPr>
            <w:tcW w:w="1322" w:type="dxa"/>
            <w:tcBorders>
              <w:top w:val="nil"/>
              <w:left w:val="nil"/>
              <w:bottom w:val="single" w:sz="4" w:space="0" w:color="auto"/>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6,015</w:t>
            </w:r>
          </w:p>
        </w:tc>
        <w:tc>
          <w:tcPr>
            <w:tcW w:w="1078" w:type="dxa"/>
            <w:tcBorders>
              <w:top w:val="nil"/>
              <w:left w:val="nil"/>
              <w:bottom w:val="single" w:sz="4" w:space="0" w:color="auto"/>
              <w:right w:val="single" w:sz="8" w:space="0" w:color="auto"/>
            </w:tcBorders>
            <w:shd w:val="clear" w:color="000000" w:fill="FFFF00"/>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11</w:t>
            </w:r>
          </w:p>
        </w:tc>
      </w:tr>
      <w:tr w:rsidR="00EA1072" w:rsidRPr="007144AE" w:rsidTr="00EA1072">
        <w:trPr>
          <w:trHeight w:val="300"/>
        </w:trPr>
        <w:tc>
          <w:tcPr>
            <w:tcW w:w="3600" w:type="dxa"/>
            <w:tcBorders>
              <w:top w:val="nil"/>
              <w:left w:val="single" w:sz="8" w:space="0" w:color="auto"/>
              <w:bottom w:val="single" w:sz="4" w:space="0" w:color="auto"/>
              <w:right w:val="nil"/>
            </w:tcBorders>
            <w:shd w:val="clear" w:color="000000" w:fill="FFFFFF"/>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Voluntad para aprender.</w:t>
            </w:r>
          </w:p>
        </w:tc>
        <w:tc>
          <w:tcPr>
            <w:tcW w:w="1322" w:type="dxa"/>
            <w:tcBorders>
              <w:top w:val="nil"/>
              <w:left w:val="single" w:sz="8" w:space="0" w:color="auto"/>
              <w:bottom w:val="single" w:sz="4" w:space="0" w:color="auto"/>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4,946</w:t>
            </w:r>
          </w:p>
        </w:tc>
        <w:tc>
          <w:tcPr>
            <w:tcW w:w="1078" w:type="dxa"/>
            <w:tcBorders>
              <w:top w:val="nil"/>
              <w:left w:val="nil"/>
              <w:bottom w:val="single" w:sz="4" w:space="0" w:color="auto"/>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82</w:t>
            </w:r>
          </w:p>
        </w:tc>
        <w:tc>
          <w:tcPr>
            <w:tcW w:w="1322" w:type="dxa"/>
            <w:tcBorders>
              <w:top w:val="nil"/>
              <w:left w:val="nil"/>
              <w:bottom w:val="single" w:sz="4" w:space="0" w:color="auto"/>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4,916</w:t>
            </w:r>
          </w:p>
        </w:tc>
        <w:tc>
          <w:tcPr>
            <w:tcW w:w="1078" w:type="dxa"/>
            <w:tcBorders>
              <w:top w:val="nil"/>
              <w:left w:val="nil"/>
              <w:bottom w:val="single" w:sz="4" w:space="0" w:color="auto"/>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72</w:t>
            </w:r>
          </w:p>
        </w:tc>
      </w:tr>
      <w:tr w:rsidR="00EA1072" w:rsidRPr="007144AE" w:rsidTr="00EA1072">
        <w:trPr>
          <w:trHeight w:val="315"/>
        </w:trPr>
        <w:tc>
          <w:tcPr>
            <w:tcW w:w="3600" w:type="dxa"/>
            <w:tcBorders>
              <w:top w:val="nil"/>
              <w:left w:val="single" w:sz="8" w:space="0" w:color="auto"/>
              <w:bottom w:val="nil"/>
              <w:right w:val="nil"/>
            </w:tcBorders>
            <w:shd w:val="clear" w:color="000000" w:fill="FFFFFF"/>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Vocación.</w:t>
            </w:r>
          </w:p>
        </w:tc>
        <w:tc>
          <w:tcPr>
            <w:tcW w:w="1322" w:type="dxa"/>
            <w:tcBorders>
              <w:top w:val="nil"/>
              <w:left w:val="single" w:sz="8" w:space="0" w:color="auto"/>
              <w:bottom w:val="nil"/>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4,884</w:t>
            </w:r>
          </w:p>
        </w:tc>
        <w:tc>
          <w:tcPr>
            <w:tcW w:w="1078" w:type="dxa"/>
            <w:tcBorders>
              <w:top w:val="nil"/>
              <w:left w:val="nil"/>
              <w:bottom w:val="nil"/>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86</w:t>
            </w:r>
          </w:p>
        </w:tc>
        <w:tc>
          <w:tcPr>
            <w:tcW w:w="1322" w:type="dxa"/>
            <w:tcBorders>
              <w:top w:val="nil"/>
              <w:left w:val="nil"/>
              <w:bottom w:val="nil"/>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4,656</w:t>
            </w:r>
          </w:p>
        </w:tc>
        <w:tc>
          <w:tcPr>
            <w:tcW w:w="1078" w:type="dxa"/>
            <w:tcBorders>
              <w:top w:val="nil"/>
              <w:left w:val="nil"/>
              <w:bottom w:val="nil"/>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87</w:t>
            </w:r>
          </w:p>
        </w:tc>
      </w:tr>
      <w:tr w:rsidR="00EA1072" w:rsidRPr="007144AE" w:rsidTr="00EA1072">
        <w:trPr>
          <w:trHeight w:val="315"/>
        </w:trPr>
        <w:tc>
          <w:tcPr>
            <w:tcW w:w="3600" w:type="dxa"/>
            <w:tcBorders>
              <w:top w:val="single" w:sz="8" w:space="0" w:color="auto"/>
              <w:left w:val="single" w:sz="8" w:space="0" w:color="auto"/>
              <w:bottom w:val="single" w:sz="8" w:space="0" w:color="auto"/>
              <w:right w:val="nil"/>
            </w:tcBorders>
            <w:shd w:val="clear" w:color="000000" w:fill="D9D9D9"/>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ESTUDIOS</w:t>
            </w:r>
          </w:p>
        </w:tc>
        <w:tc>
          <w:tcPr>
            <w:tcW w:w="1322"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6,009</w:t>
            </w:r>
          </w:p>
        </w:tc>
        <w:tc>
          <w:tcPr>
            <w:tcW w:w="1078" w:type="dxa"/>
            <w:tcBorders>
              <w:top w:val="single" w:sz="8" w:space="0" w:color="auto"/>
              <w:left w:val="nil"/>
              <w:bottom w:val="single" w:sz="8" w:space="0" w:color="auto"/>
              <w:right w:val="single" w:sz="8" w:space="0" w:color="auto"/>
            </w:tcBorders>
            <w:shd w:val="clear" w:color="000000" w:fill="D9D9D9"/>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33,6</w:t>
            </w:r>
          </w:p>
        </w:tc>
        <w:tc>
          <w:tcPr>
            <w:tcW w:w="1322" w:type="dxa"/>
            <w:tcBorders>
              <w:top w:val="single" w:sz="8" w:space="0" w:color="auto"/>
              <w:left w:val="nil"/>
              <w:bottom w:val="single" w:sz="8" w:space="0" w:color="auto"/>
              <w:right w:val="single" w:sz="4" w:space="0" w:color="auto"/>
            </w:tcBorders>
            <w:shd w:val="clear" w:color="000000" w:fill="D9D9D9"/>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5,692</w:t>
            </w:r>
          </w:p>
        </w:tc>
        <w:tc>
          <w:tcPr>
            <w:tcW w:w="1078" w:type="dxa"/>
            <w:tcBorders>
              <w:top w:val="single" w:sz="8" w:space="0" w:color="auto"/>
              <w:left w:val="nil"/>
              <w:bottom w:val="single" w:sz="8" w:space="0" w:color="auto"/>
              <w:right w:val="single" w:sz="8" w:space="0" w:color="auto"/>
            </w:tcBorders>
            <w:shd w:val="clear" w:color="000000" w:fill="D9D9D9"/>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27,6</w:t>
            </w:r>
          </w:p>
        </w:tc>
      </w:tr>
      <w:tr w:rsidR="00EA1072" w:rsidRPr="007144AE" w:rsidTr="00EA1072">
        <w:trPr>
          <w:trHeight w:val="300"/>
        </w:trPr>
        <w:tc>
          <w:tcPr>
            <w:tcW w:w="3600" w:type="dxa"/>
            <w:tcBorders>
              <w:top w:val="nil"/>
              <w:left w:val="single" w:sz="8" w:space="0" w:color="auto"/>
              <w:bottom w:val="single" w:sz="4" w:space="0" w:color="auto"/>
              <w:right w:val="nil"/>
            </w:tcBorders>
            <w:shd w:val="clear" w:color="000000" w:fill="FFFFFF"/>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Preparación/capacitación/formación.</w:t>
            </w:r>
          </w:p>
        </w:tc>
        <w:tc>
          <w:tcPr>
            <w:tcW w:w="1322" w:type="dxa"/>
            <w:tcBorders>
              <w:top w:val="nil"/>
              <w:left w:val="single" w:sz="8" w:space="0" w:color="auto"/>
              <w:bottom w:val="single" w:sz="4" w:space="0" w:color="auto"/>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6,378</w:t>
            </w:r>
          </w:p>
        </w:tc>
        <w:tc>
          <w:tcPr>
            <w:tcW w:w="1078" w:type="dxa"/>
            <w:tcBorders>
              <w:top w:val="nil"/>
              <w:left w:val="nil"/>
              <w:bottom w:val="single" w:sz="4" w:space="0" w:color="auto"/>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17</w:t>
            </w:r>
          </w:p>
        </w:tc>
        <w:tc>
          <w:tcPr>
            <w:tcW w:w="1322" w:type="dxa"/>
            <w:tcBorders>
              <w:top w:val="nil"/>
              <w:left w:val="nil"/>
              <w:bottom w:val="single" w:sz="4" w:space="0" w:color="auto"/>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5,662</w:t>
            </w:r>
          </w:p>
        </w:tc>
        <w:tc>
          <w:tcPr>
            <w:tcW w:w="1078" w:type="dxa"/>
            <w:tcBorders>
              <w:top w:val="nil"/>
              <w:left w:val="nil"/>
              <w:bottom w:val="single" w:sz="4" w:space="0" w:color="auto"/>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25</w:t>
            </w:r>
          </w:p>
        </w:tc>
      </w:tr>
      <w:tr w:rsidR="00EA1072" w:rsidRPr="007144AE" w:rsidTr="00EA1072">
        <w:trPr>
          <w:trHeight w:val="300"/>
        </w:trPr>
        <w:tc>
          <w:tcPr>
            <w:tcW w:w="3600" w:type="dxa"/>
            <w:tcBorders>
              <w:top w:val="nil"/>
              <w:left w:val="single" w:sz="8" w:space="0" w:color="auto"/>
              <w:bottom w:val="single" w:sz="4" w:space="0" w:color="auto"/>
              <w:right w:val="nil"/>
            </w:tcBorders>
            <w:shd w:val="clear" w:color="000000" w:fill="FFFFFF"/>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Formación académica.</w:t>
            </w:r>
          </w:p>
        </w:tc>
        <w:tc>
          <w:tcPr>
            <w:tcW w:w="1322" w:type="dxa"/>
            <w:tcBorders>
              <w:top w:val="nil"/>
              <w:left w:val="single" w:sz="8" w:space="0" w:color="auto"/>
              <w:bottom w:val="single" w:sz="4" w:space="0" w:color="auto"/>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6,301</w:t>
            </w:r>
          </w:p>
        </w:tc>
        <w:tc>
          <w:tcPr>
            <w:tcW w:w="1078" w:type="dxa"/>
            <w:tcBorders>
              <w:top w:val="nil"/>
              <w:left w:val="nil"/>
              <w:bottom w:val="single" w:sz="4" w:space="0" w:color="auto"/>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19</w:t>
            </w:r>
          </w:p>
        </w:tc>
        <w:tc>
          <w:tcPr>
            <w:tcW w:w="1322" w:type="dxa"/>
            <w:tcBorders>
              <w:top w:val="nil"/>
              <w:left w:val="nil"/>
              <w:bottom w:val="single" w:sz="4" w:space="0" w:color="auto"/>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5,908</w:t>
            </w:r>
          </w:p>
        </w:tc>
        <w:tc>
          <w:tcPr>
            <w:tcW w:w="1078" w:type="dxa"/>
            <w:tcBorders>
              <w:top w:val="nil"/>
              <w:left w:val="nil"/>
              <w:bottom w:val="single" w:sz="4" w:space="0" w:color="auto"/>
              <w:right w:val="single" w:sz="8" w:space="0" w:color="auto"/>
            </w:tcBorders>
            <w:shd w:val="clear" w:color="000000" w:fill="FFFF00"/>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15</w:t>
            </w:r>
          </w:p>
        </w:tc>
      </w:tr>
      <w:tr w:rsidR="00EA1072" w:rsidRPr="007144AE" w:rsidTr="00EA1072">
        <w:trPr>
          <w:trHeight w:val="300"/>
        </w:trPr>
        <w:tc>
          <w:tcPr>
            <w:tcW w:w="3600" w:type="dxa"/>
            <w:tcBorders>
              <w:top w:val="nil"/>
              <w:left w:val="single" w:sz="8" w:space="0" w:color="auto"/>
              <w:bottom w:val="single" w:sz="4" w:space="0" w:color="auto"/>
              <w:right w:val="nil"/>
            </w:tcBorders>
            <w:shd w:val="clear" w:color="000000" w:fill="FFFFFF"/>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Estudios/formación.</w:t>
            </w:r>
          </w:p>
        </w:tc>
        <w:tc>
          <w:tcPr>
            <w:tcW w:w="1322" w:type="dxa"/>
            <w:tcBorders>
              <w:top w:val="nil"/>
              <w:left w:val="single" w:sz="8" w:space="0" w:color="auto"/>
              <w:bottom w:val="single" w:sz="4" w:space="0" w:color="auto"/>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6,248</w:t>
            </w:r>
          </w:p>
        </w:tc>
        <w:tc>
          <w:tcPr>
            <w:tcW w:w="1078" w:type="dxa"/>
            <w:tcBorders>
              <w:top w:val="nil"/>
              <w:left w:val="nil"/>
              <w:bottom w:val="single" w:sz="4" w:space="0" w:color="auto"/>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22</w:t>
            </w:r>
          </w:p>
        </w:tc>
        <w:tc>
          <w:tcPr>
            <w:tcW w:w="1322" w:type="dxa"/>
            <w:tcBorders>
              <w:top w:val="nil"/>
              <w:left w:val="nil"/>
              <w:bottom w:val="single" w:sz="4" w:space="0" w:color="auto"/>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6,015</w:t>
            </w:r>
          </w:p>
        </w:tc>
        <w:tc>
          <w:tcPr>
            <w:tcW w:w="1078" w:type="dxa"/>
            <w:tcBorders>
              <w:top w:val="nil"/>
              <w:left w:val="nil"/>
              <w:bottom w:val="single" w:sz="4" w:space="0" w:color="auto"/>
              <w:right w:val="single" w:sz="8" w:space="0" w:color="auto"/>
            </w:tcBorders>
            <w:shd w:val="clear" w:color="000000" w:fill="FFFF00"/>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11</w:t>
            </w:r>
          </w:p>
        </w:tc>
      </w:tr>
      <w:tr w:rsidR="00EA1072" w:rsidRPr="007144AE" w:rsidTr="00EA1072">
        <w:trPr>
          <w:trHeight w:val="300"/>
        </w:trPr>
        <w:tc>
          <w:tcPr>
            <w:tcW w:w="3600" w:type="dxa"/>
            <w:tcBorders>
              <w:top w:val="nil"/>
              <w:left w:val="single" w:sz="8" w:space="0" w:color="auto"/>
              <w:bottom w:val="single" w:sz="4" w:space="0" w:color="auto"/>
              <w:right w:val="nil"/>
            </w:tcBorders>
            <w:shd w:val="clear" w:color="000000" w:fill="FFFFFF"/>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Capacitación.</w:t>
            </w:r>
          </w:p>
        </w:tc>
        <w:tc>
          <w:tcPr>
            <w:tcW w:w="1322" w:type="dxa"/>
            <w:tcBorders>
              <w:top w:val="nil"/>
              <w:left w:val="single" w:sz="8" w:space="0" w:color="auto"/>
              <w:bottom w:val="single" w:sz="4" w:space="0" w:color="auto"/>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5,673</w:t>
            </w:r>
          </w:p>
        </w:tc>
        <w:tc>
          <w:tcPr>
            <w:tcW w:w="1078" w:type="dxa"/>
            <w:tcBorders>
              <w:top w:val="nil"/>
              <w:left w:val="nil"/>
              <w:bottom w:val="single" w:sz="4" w:space="0" w:color="auto"/>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50</w:t>
            </w:r>
          </w:p>
        </w:tc>
        <w:tc>
          <w:tcPr>
            <w:tcW w:w="1322" w:type="dxa"/>
            <w:tcBorders>
              <w:top w:val="nil"/>
              <w:left w:val="nil"/>
              <w:bottom w:val="single" w:sz="4" w:space="0" w:color="auto"/>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5,338</w:t>
            </w:r>
          </w:p>
        </w:tc>
        <w:tc>
          <w:tcPr>
            <w:tcW w:w="1078" w:type="dxa"/>
            <w:tcBorders>
              <w:top w:val="nil"/>
              <w:left w:val="nil"/>
              <w:bottom w:val="single" w:sz="4" w:space="0" w:color="auto"/>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46</w:t>
            </w:r>
          </w:p>
        </w:tc>
      </w:tr>
      <w:tr w:rsidR="00EA1072" w:rsidRPr="007144AE" w:rsidTr="00EA1072">
        <w:trPr>
          <w:trHeight w:val="300"/>
        </w:trPr>
        <w:tc>
          <w:tcPr>
            <w:tcW w:w="3600" w:type="dxa"/>
            <w:tcBorders>
              <w:top w:val="nil"/>
              <w:left w:val="single" w:sz="8" w:space="0" w:color="auto"/>
              <w:bottom w:val="single" w:sz="4" w:space="0" w:color="auto"/>
              <w:right w:val="nil"/>
            </w:tcBorders>
            <w:shd w:val="clear" w:color="000000" w:fill="FFFFFF"/>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Profesión.</w:t>
            </w:r>
          </w:p>
        </w:tc>
        <w:tc>
          <w:tcPr>
            <w:tcW w:w="1322" w:type="dxa"/>
            <w:tcBorders>
              <w:top w:val="nil"/>
              <w:left w:val="single" w:sz="8" w:space="0" w:color="auto"/>
              <w:bottom w:val="single" w:sz="4" w:space="0" w:color="auto"/>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6,402</w:t>
            </w:r>
          </w:p>
        </w:tc>
        <w:tc>
          <w:tcPr>
            <w:tcW w:w="1078" w:type="dxa"/>
            <w:tcBorders>
              <w:top w:val="nil"/>
              <w:left w:val="nil"/>
              <w:bottom w:val="single" w:sz="4" w:space="0" w:color="auto"/>
              <w:right w:val="single" w:sz="8" w:space="0" w:color="auto"/>
            </w:tcBorders>
            <w:shd w:val="clear" w:color="000000" w:fill="FFFF00"/>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15</w:t>
            </w:r>
          </w:p>
        </w:tc>
        <w:tc>
          <w:tcPr>
            <w:tcW w:w="1322" w:type="dxa"/>
            <w:tcBorders>
              <w:top w:val="nil"/>
              <w:left w:val="nil"/>
              <w:bottom w:val="single" w:sz="4" w:space="0" w:color="auto"/>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5,962</w:t>
            </w:r>
          </w:p>
        </w:tc>
        <w:tc>
          <w:tcPr>
            <w:tcW w:w="1078" w:type="dxa"/>
            <w:tcBorders>
              <w:top w:val="nil"/>
              <w:left w:val="nil"/>
              <w:bottom w:val="single" w:sz="4" w:space="0" w:color="auto"/>
              <w:right w:val="single" w:sz="8" w:space="0" w:color="auto"/>
            </w:tcBorders>
            <w:shd w:val="clear" w:color="000000" w:fill="FFFF00"/>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13</w:t>
            </w:r>
          </w:p>
        </w:tc>
      </w:tr>
      <w:tr w:rsidR="00EA1072" w:rsidRPr="007144AE" w:rsidTr="00EA1072">
        <w:trPr>
          <w:trHeight w:val="300"/>
        </w:trPr>
        <w:tc>
          <w:tcPr>
            <w:tcW w:w="3600" w:type="dxa"/>
            <w:tcBorders>
              <w:top w:val="nil"/>
              <w:left w:val="single" w:sz="8" w:space="0" w:color="auto"/>
              <w:bottom w:val="single" w:sz="4" w:space="0" w:color="auto"/>
              <w:right w:val="nil"/>
            </w:tcBorders>
            <w:shd w:val="clear" w:color="000000" w:fill="FFFFFF"/>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Concurso/exámenes.</w:t>
            </w:r>
          </w:p>
        </w:tc>
        <w:tc>
          <w:tcPr>
            <w:tcW w:w="1322" w:type="dxa"/>
            <w:tcBorders>
              <w:top w:val="nil"/>
              <w:left w:val="single" w:sz="8" w:space="0" w:color="auto"/>
              <w:bottom w:val="single" w:sz="4" w:space="0" w:color="auto"/>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4,761</w:t>
            </w:r>
          </w:p>
        </w:tc>
        <w:tc>
          <w:tcPr>
            <w:tcW w:w="1078" w:type="dxa"/>
            <w:tcBorders>
              <w:top w:val="nil"/>
              <w:left w:val="nil"/>
              <w:bottom w:val="single" w:sz="4" w:space="0" w:color="auto"/>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92</w:t>
            </w:r>
          </w:p>
        </w:tc>
        <w:tc>
          <w:tcPr>
            <w:tcW w:w="1322" w:type="dxa"/>
            <w:tcBorders>
              <w:top w:val="nil"/>
              <w:left w:val="nil"/>
              <w:bottom w:val="single" w:sz="4" w:space="0" w:color="auto"/>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5,092</w:t>
            </w:r>
          </w:p>
        </w:tc>
        <w:tc>
          <w:tcPr>
            <w:tcW w:w="1078" w:type="dxa"/>
            <w:tcBorders>
              <w:top w:val="nil"/>
              <w:left w:val="nil"/>
              <w:bottom w:val="single" w:sz="4" w:space="0" w:color="auto"/>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65</w:t>
            </w:r>
          </w:p>
        </w:tc>
      </w:tr>
      <w:tr w:rsidR="00EA1072" w:rsidRPr="007144AE" w:rsidTr="00EA1072">
        <w:trPr>
          <w:trHeight w:val="315"/>
        </w:trPr>
        <w:tc>
          <w:tcPr>
            <w:tcW w:w="3600" w:type="dxa"/>
            <w:tcBorders>
              <w:top w:val="nil"/>
              <w:left w:val="single" w:sz="8" w:space="0" w:color="auto"/>
              <w:bottom w:val="single" w:sz="8" w:space="0" w:color="auto"/>
              <w:right w:val="nil"/>
            </w:tcBorders>
            <w:shd w:val="clear" w:color="000000" w:fill="FFFFFF"/>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Títulos.</w:t>
            </w:r>
          </w:p>
        </w:tc>
        <w:tc>
          <w:tcPr>
            <w:tcW w:w="1322" w:type="dxa"/>
            <w:tcBorders>
              <w:top w:val="nil"/>
              <w:left w:val="single" w:sz="8" w:space="0" w:color="auto"/>
              <w:bottom w:val="single" w:sz="8" w:space="0" w:color="auto"/>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6,297</w:t>
            </w:r>
          </w:p>
        </w:tc>
        <w:tc>
          <w:tcPr>
            <w:tcW w:w="1078" w:type="dxa"/>
            <w:tcBorders>
              <w:top w:val="nil"/>
              <w:left w:val="nil"/>
              <w:bottom w:val="single" w:sz="8" w:space="0" w:color="auto"/>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20</w:t>
            </w:r>
          </w:p>
        </w:tc>
        <w:tc>
          <w:tcPr>
            <w:tcW w:w="1322" w:type="dxa"/>
            <w:tcBorders>
              <w:top w:val="nil"/>
              <w:left w:val="nil"/>
              <w:bottom w:val="single" w:sz="8" w:space="0" w:color="auto"/>
              <w:right w:val="single" w:sz="4"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5,869</w:t>
            </w:r>
          </w:p>
        </w:tc>
        <w:tc>
          <w:tcPr>
            <w:tcW w:w="1078" w:type="dxa"/>
            <w:tcBorders>
              <w:top w:val="nil"/>
              <w:left w:val="nil"/>
              <w:bottom w:val="single" w:sz="8" w:space="0" w:color="auto"/>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18</w:t>
            </w:r>
          </w:p>
        </w:tc>
      </w:tr>
    </w:tbl>
    <w:p w:rsidR="00EA1072" w:rsidRPr="007144AE" w:rsidRDefault="00EA1072" w:rsidP="005C09F5">
      <w:pPr>
        <w:ind w:left="720"/>
        <w:jc w:val="both"/>
        <w:rPr>
          <w:rFonts w:ascii="Arial" w:hAnsi="Arial" w:cs="Arial"/>
        </w:rPr>
      </w:pPr>
    </w:p>
    <w:p w:rsidR="00C830EF" w:rsidRPr="007144AE" w:rsidRDefault="00E879DA" w:rsidP="00FF646C">
      <w:pPr>
        <w:ind w:left="720"/>
        <w:jc w:val="both"/>
        <w:rPr>
          <w:rFonts w:ascii="Arial" w:hAnsi="Arial" w:cs="Arial"/>
        </w:rPr>
      </w:pPr>
      <w:r w:rsidRPr="007144AE">
        <w:rPr>
          <w:rFonts w:ascii="Arial" w:hAnsi="Arial" w:cs="Arial"/>
        </w:rPr>
        <w:t>Al analizar los datos actuales se observa que los emplea</w:t>
      </w:r>
      <w:r w:rsidR="00C830EF" w:rsidRPr="007144AE">
        <w:rPr>
          <w:rFonts w:ascii="Arial" w:hAnsi="Arial" w:cs="Arial"/>
        </w:rPr>
        <w:t>dos públicos valorizan más los Estudios y los C</w:t>
      </w:r>
      <w:r w:rsidRPr="007144AE">
        <w:rPr>
          <w:rFonts w:ascii="Arial" w:hAnsi="Arial" w:cs="Arial"/>
        </w:rPr>
        <w:t xml:space="preserve">onocimientos como herramientas necesarias para ascender que los jefes. Siendo los </w:t>
      </w:r>
      <w:r w:rsidR="00C830EF" w:rsidRPr="007144AE">
        <w:rPr>
          <w:rFonts w:ascii="Arial" w:hAnsi="Arial" w:cs="Arial"/>
        </w:rPr>
        <w:t>E</w:t>
      </w:r>
      <w:r w:rsidRPr="007144AE">
        <w:rPr>
          <w:rFonts w:ascii="Arial" w:hAnsi="Arial" w:cs="Arial"/>
        </w:rPr>
        <w:t xml:space="preserve">studios más valorados que los </w:t>
      </w:r>
      <w:r w:rsidR="00C830EF" w:rsidRPr="007144AE">
        <w:rPr>
          <w:rFonts w:ascii="Arial" w:hAnsi="Arial" w:cs="Arial"/>
        </w:rPr>
        <w:t>C</w:t>
      </w:r>
      <w:r w:rsidRPr="007144AE">
        <w:rPr>
          <w:rFonts w:ascii="Arial" w:hAnsi="Arial" w:cs="Arial"/>
        </w:rPr>
        <w:t>onocimientos</w:t>
      </w:r>
      <w:r w:rsidR="00C830EF" w:rsidRPr="007144AE">
        <w:rPr>
          <w:rFonts w:ascii="Arial" w:hAnsi="Arial" w:cs="Arial"/>
        </w:rPr>
        <w:t xml:space="preserve"> en general. En este último aspecto no hay prácticamente diferencias en los promedios de los jefes y empleados.</w:t>
      </w:r>
    </w:p>
    <w:p w:rsidR="00083EB7" w:rsidRPr="007144AE" w:rsidRDefault="00671531" w:rsidP="00FF646C">
      <w:pPr>
        <w:ind w:left="720"/>
        <w:jc w:val="both"/>
        <w:rPr>
          <w:rFonts w:ascii="Arial" w:hAnsi="Arial" w:cs="Arial"/>
        </w:rPr>
      </w:pPr>
      <w:r w:rsidRPr="007144AE">
        <w:rPr>
          <w:rFonts w:ascii="Arial" w:hAnsi="Arial" w:cs="Arial"/>
        </w:rPr>
        <w:t>De las 12 variables analizadas se observa que para los jefes en la situación actual solamente 3 vari</w:t>
      </w:r>
      <w:r w:rsidR="00C830EF" w:rsidRPr="007144AE">
        <w:rPr>
          <w:rFonts w:ascii="Arial" w:hAnsi="Arial" w:cs="Arial"/>
        </w:rPr>
        <w:t>ables rankean dentro del top 15: C</w:t>
      </w:r>
      <w:r w:rsidRPr="007144AE">
        <w:rPr>
          <w:rFonts w:ascii="Arial" w:hAnsi="Arial" w:cs="Arial"/>
        </w:rPr>
        <w:t xml:space="preserve">onocimiento con el valor posicional 14, </w:t>
      </w:r>
      <w:r w:rsidR="00C830EF" w:rsidRPr="007144AE">
        <w:rPr>
          <w:rFonts w:ascii="Arial" w:hAnsi="Arial" w:cs="Arial"/>
        </w:rPr>
        <w:t>A</w:t>
      </w:r>
      <w:r w:rsidRPr="007144AE">
        <w:rPr>
          <w:rFonts w:ascii="Arial" w:hAnsi="Arial" w:cs="Arial"/>
        </w:rPr>
        <w:t xml:space="preserve">prendizaje y conocimiento adquirido con el valor posicional 13 y </w:t>
      </w:r>
      <w:r w:rsidR="00C830EF" w:rsidRPr="007144AE">
        <w:rPr>
          <w:rFonts w:ascii="Arial" w:hAnsi="Arial" w:cs="Arial"/>
        </w:rPr>
        <w:t>P</w:t>
      </w:r>
      <w:r w:rsidRPr="007144AE">
        <w:rPr>
          <w:rFonts w:ascii="Arial" w:hAnsi="Arial" w:cs="Arial"/>
        </w:rPr>
        <w:t>rofesión con el valor posicional 15. Por otro lado al analizar la percepción de los empleados, se observan 5 variab</w:t>
      </w:r>
      <w:r w:rsidR="00C830EF" w:rsidRPr="007144AE">
        <w:rPr>
          <w:rFonts w:ascii="Arial" w:hAnsi="Arial" w:cs="Arial"/>
        </w:rPr>
        <w:t>les con valores inferiores a 15: C</w:t>
      </w:r>
      <w:r w:rsidRPr="007144AE">
        <w:rPr>
          <w:rFonts w:ascii="Arial" w:hAnsi="Arial" w:cs="Arial"/>
        </w:rPr>
        <w:t xml:space="preserve">onocimientos con el valor posicional 12, el </w:t>
      </w:r>
      <w:r w:rsidR="00C830EF" w:rsidRPr="007144AE">
        <w:rPr>
          <w:rFonts w:ascii="Arial" w:hAnsi="Arial" w:cs="Arial"/>
        </w:rPr>
        <w:t>A</w:t>
      </w:r>
      <w:r w:rsidRPr="007144AE">
        <w:rPr>
          <w:rFonts w:ascii="Arial" w:hAnsi="Arial" w:cs="Arial"/>
        </w:rPr>
        <w:t xml:space="preserve">prendizaje y conocimiento adquirido con el valor posicional 11, la </w:t>
      </w:r>
      <w:r w:rsidR="00C830EF" w:rsidRPr="007144AE">
        <w:rPr>
          <w:rFonts w:ascii="Arial" w:hAnsi="Arial" w:cs="Arial"/>
        </w:rPr>
        <w:t>F</w:t>
      </w:r>
      <w:r w:rsidRPr="007144AE">
        <w:rPr>
          <w:rFonts w:ascii="Arial" w:hAnsi="Arial" w:cs="Arial"/>
        </w:rPr>
        <w:t xml:space="preserve">ormación </w:t>
      </w:r>
      <w:r w:rsidR="00C830EF" w:rsidRPr="007144AE">
        <w:rPr>
          <w:rFonts w:ascii="Arial" w:hAnsi="Arial" w:cs="Arial"/>
        </w:rPr>
        <w:t>A</w:t>
      </w:r>
      <w:r w:rsidRPr="007144AE">
        <w:rPr>
          <w:rFonts w:ascii="Arial" w:hAnsi="Arial" w:cs="Arial"/>
        </w:rPr>
        <w:t xml:space="preserve">cadémica con el valor posicional 15, los </w:t>
      </w:r>
      <w:r w:rsidR="00C830EF" w:rsidRPr="007144AE">
        <w:rPr>
          <w:rFonts w:ascii="Arial" w:hAnsi="Arial" w:cs="Arial"/>
        </w:rPr>
        <w:t>E</w:t>
      </w:r>
      <w:r w:rsidRPr="007144AE">
        <w:rPr>
          <w:rFonts w:ascii="Arial" w:hAnsi="Arial" w:cs="Arial"/>
        </w:rPr>
        <w:t xml:space="preserve">studios y formación con el valor posicional 11 y la </w:t>
      </w:r>
      <w:r w:rsidR="00C830EF" w:rsidRPr="007144AE">
        <w:rPr>
          <w:rFonts w:ascii="Arial" w:hAnsi="Arial" w:cs="Arial"/>
        </w:rPr>
        <w:t>P</w:t>
      </w:r>
      <w:r w:rsidRPr="007144AE">
        <w:rPr>
          <w:rFonts w:ascii="Arial" w:hAnsi="Arial" w:cs="Arial"/>
        </w:rPr>
        <w:t xml:space="preserve">rofesión con el valor posicional 13.Es decir que los empleados perciben las mismas 3 variables que los jefes más la </w:t>
      </w:r>
      <w:r w:rsidR="00C830EF" w:rsidRPr="007144AE">
        <w:rPr>
          <w:rFonts w:ascii="Arial" w:hAnsi="Arial" w:cs="Arial"/>
        </w:rPr>
        <w:t>F</w:t>
      </w:r>
      <w:r w:rsidRPr="007144AE">
        <w:rPr>
          <w:rFonts w:ascii="Arial" w:hAnsi="Arial" w:cs="Arial"/>
        </w:rPr>
        <w:t xml:space="preserve">ormación académica y los </w:t>
      </w:r>
      <w:r w:rsidR="00C830EF" w:rsidRPr="007144AE">
        <w:rPr>
          <w:rFonts w:ascii="Arial" w:hAnsi="Arial" w:cs="Arial"/>
        </w:rPr>
        <w:t>E</w:t>
      </w:r>
      <w:r w:rsidRPr="007144AE">
        <w:rPr>
          <w:rFonts w:ascii="Arial" w:hAnsi="Arial" w:cs="Arial"/>
        </w:rPr>
        <w:t>studios y formación.</w:t>
      </w:r>
    </w:p>
    <w:p w:rsidR="00C830EF" w:rsidRPr="007144AE" w:rsidRDefault="00083EB7" w:rsidP="00FF646C">
      <w:pPr>
        <w:ind w:left="720"/>
        <w:jc w:val="both"/>
        <w:rPr>
          <w:rFonts w:ascii="Arial" w:hAnsi="Arial" w:cs="Arial"/>
        </w:rPr>
      </w:pPr>
      <w:r w:rsidRPr="007144AE">
        <w:rPr>
          <w:rFonts w:ascii="Arial" w:hAnsi="Arial" w:cs="Arial"/>
        </w:rPr>
        <w:t>Debe recordarse que hay 10 variables que no tienen que ver con los Conocimientos en General y los Estudios que tienen mayor consideración al realizar los ascensos.</w:t>
      </w:r>
    </w:p>
    <w:p w:rsidR="00671531" w:rsidRPr="007144AE" w:rsidRDefault="00616590" w:rsidP="005C09F5">
      <w:pPr>
        <w:ind w:left="720"/>
        <w:jc w:val="both"/>
        <w:rPr>
          <w:rFonts w:ascii="Arial" w:hAnsi="Arial" w:cs="Arial"/>
        </w:rPr>
      </w:pPr>
      <w:r w:rsidRPr="007144AE">
        <w:rPr>
          <w:rFonts w:ascii="Arial" w:hAnsi="Arial" w:cs="Arial"/>
        </w:rPr>
        <w:t xml:space="preserve">Al analizar </w:t>
      </w:r>
      <w:r w:rsidR="00671531" w:rsidRPr="007144AE">
        <w:rPr>
          <w:rFonts w:ascii="Arial" w:hAnsi="Arial" w:cs="Arial"/>
        </w:rPr>
        <w:t xml:space="preserve"> de las 12 variables </w:t>
      </w:r>
      <w:r w:rsidR="00B65FFF" w:rsidRPr="007144AE">
        <w:rPr>
          <w:rFonts w:ascii="Arial" w:hAnsi="Arial" w:cs="Arial"/>
        </w:rPr>
        <w:t xml:space="preserve">estudiadas cual es la menos </w:t>
      </w:r>
      <w:r w:rsidRPr="007144AE">
        <w:rPr>
          <w:rFonts w:ascii="Arial" w:hAnsi="Arial" w:cs="Arial"/>
        </w:rPr>
        <w:t>valor</w:t>
      </w:r>
      <w:r w:rsidR="00B65FFF" w:rsidRPr="007144AE">
        <w:rPr>
          <w:rFonts w:ascii="Arial" w:hAnsi="Arial" w:cs="Arial"/>
        </w:rPr>
        <w:t>ada</w:t>
      </w:r>
      <w:r w:rsidRPr="007144AE">
        <w:rPr>
          <w:rFonts w:ascii="Arial" w:hAnsi="Arial" w:cs="Arial"/>
        </w:rPr>
        <w:t xml:space="preserve"> surge una diferencia entre la percepción de los empleados y la de los jefes. Observándose que para </w:t>
      </w:r>
      <w:r w:rsidR="00671531" w:rsidRPr="007144AE">
        <w:rPr>
          <w:rFonts w:ascii="Arial" w:hAnsi="Arial" w:cs="Arial"/>
        </w:rPr>
        <w:t xml:space="preserve"> </w:t>
      </w:r>
      <w:r w:rsidRPr="007144AE">
        <w:rPr>
          <w:rFonts w:ascii="Arial" w:hAnsi="Arial" w:cs="Arial"/>
        </w:rPr>
        <w:t xml:space="preserve">los jefes la variable que menos influyente es para ascender son los </w:t>
      </w:r>
      <w:r w:rsidR="00C830EF" w:rsidRPr="007144AE">
        <w:rPr>
          <w:rFonts w:ascii="Arial" w:hAnsi="Arial" w:cs="Arial"/>
        </w:rPr>
        <w:t>C</w:t>
      </w:r>
      <w:r w:rsidRPr="007144AE">
        <w:rPr>
          <w:rFonts w:ascii="Arial" w:hAnsi="Arial" w:cs="Arial"/>
        </w:rPr>
        <w:t xml:space="preserve">oncursos y exámenes, para los empleados la </w:t>
      </w:r>
      <w:r w:rsidR="00C830EF" w:rsidRPr="007144AE">
        <w:rPr>
          <w:rFonts w:ascii="Arial" w:hAnsi="Arial" w:cs="Arial"/>
        </w:rPr>
        <w:t>V</w:t>
      </w:r>
      <w:r w:rsidRPr="007144AE">
        <w:rPr>
          <w:rFonts w:ascii="Arial" w:hAnsi="Arial" w:cs="Arial"/>
        </w:rPr>
        <w:t>ocación es</w:t>
      </w:r>
      <w:r w:rsidR="00C830EF" w:rsidRPr="007144AE">
        <w:rPr>
          <w:rFonts w:ascii="Arial" w:hAnsi="Arial" w:cs="Arial"/>
        </w:rPr>
        <w:t xml:space="preserve"> la que menor influencia tienen seguida de los Concursos y exámenes.</w:t>
      </w:r>
    </w:p>
    <w:p w:rsidR="00671531" w:rsidRPr="007144AE" w:rsidRDefault="00671531" w:rsidP="005C09F5">
      <w:pPr>
        <w:ind w:left="720"/>
        <w:jc w:val="both"/>
        <w:rPr>
          <w:rFonts w:ascii="Arial" w:hAnsi="Arial" w:cs="Arial"/>
        </w:rPr>
      </w:pPr>
    </w:p>
    <w:p w:rsidR="00E879DA" w:rsidRPr="007144AE" w:rsidRDefault="00E879DA" w:rsidP="005C09F5">
      <w:pPr>
        <w:ind w:left="720"/>
        <w:jc w:val="both"/>
        <w:rPr>
          <w:rFonts w:ascii="Arial" w:hAnsi="Arial" w:cs="Arial"/>
        </w:rPr>
      </w:pPr>
    </w:p>
    <w:p w:rsidR="00EA1072" w:rsidRPr="007144AE" w:rsidRDefault="00EA1072" w:rsidP="005C09F5">
      <w:pPr>
        <w:numPr>
          <w:ilvl w:val="0"/>
          <w:numId w:val="5"/>
        </w:numPr>
        <w:jc w:val="both"/>
        <w:rPr>
          <w:rFonts w:ascii="Arial" w:hAnsi="Arial" w:cs="Arial"/>
          <w:b/>
        </w:rPr>
      </w:pPr>
      <w:r w:rsidRPr="007144AE">
        <w:rPr>
          <w:rFonts w:ascii="Arial" w:hAnsi="Arial" w:cs="Arial"/>
          <w:b/>
        </w:rPr>
        <w:t>Diferencia entre Deseado y Real Publico</w:t>
      </w:r>
    </w:p>
    <w:p w:rsidR="00EA1072" w:rsidRPr="007144AE" w:rsidRDefault="00EA1072" w:rsidP="005C09F5">
      <w:pPr>
        <w:ind w:left="720"/>
        <w:jc w:val="both"/>
        <w:rPr>
          <w:rFonts w:ascii="Arial" w:hAnsi="Arial" w:cs="Arial"/>
        </w:rPr>
      </w:pPr>
    </w:p>
    <w:p w:rsidR="00465738" w:rsidRPr="007144AE" w:rsidRDefault="00465738" w:rsidP="005C09F5">
      <w:pPr>
        <w:ind w:left="720"/>
        <w:jc w:val="both"/>
        <w:rPr>
          <w:rFonts w:ascii="Arial" w:hAnsi="Arial" w:cs="Arial"/>
        </w:rPr>
      </w:pPr>
      <w:r w:rsidRPr="007144AE">
        <w:rPr>
          <w:rFonts w:ascii="Arial" w:hAnsi="Arial" w:cs="Arial"/>
        </w:rPr>
        <w:t xml:space="preserve">A continuación se </w:t>
      </w:r>
      <w:r w:rsidR="00C830EF" w:rsidRPr="007144AE">
        <w:rPr>
          <w:rFonts w:ascii="Arial" w:hAnsi="Arial" w:cs="Arial"/>
        </w:rPr>
        <w:t xml:space="preserve">identifican </w:t>
      </w:r>
      <w:r w:rsidRPr="007144AE">
        <w:rPr>
          <w:rFonts w:ascii="Arial" w:hAnsi="Arial" w:cs="Arial"/>
        </w:rPr>
        <w:t>la diferencia</w:t>
      </w:r>
      <w:r w:rsidR="00C830EF" w:rsidRPr="007144AE">
        <w:rPr>
          <w:rFonts w:ascii="Arial" w:hAnsi="Arial" w:cs="Arial"/>
        </w:rPr>
        <w:t>s</w:t>
      </w:r>
      <w:r w:rsidRPr="007144AE">
        <w:rPr>
          <w:rFonts w:ascii="Arial" w:hAnsi="Arial" w:cs="Arial"/>
        </w:rPr>
        <w:t xml:space="preserve"> entre la situación deseada y la situación real tanto para los jefes como los empleados en el sector público.</w:t>
      </w:r>
    </w:p>
    <w:p w:rsidR="00465738" w:rsidRPr="007144AE" w:rsidRDefault="00465738" w:rsidP="005C09F5">
      <w:pPr>
        <w:ind w:left="720"/>
        <w:jc w:val="both"/>
        <w:rPr>
          <w:rFonts w:ascii="Arial" w:hAnsi="Arial" w:cs="Arial"/>
        </w:rPr>
      </w:pPr>
    </w:p>
    <w:tbl>
      <w:tblPr>
        <w:tblW w:w="6768" w:type="dxa"/>
        <w:tblInd w:w="1168" w:type="dxa"/>
        <w:tblCellMar>
          <w:left w:w="70" w:type="dxa"/>
          <w:right w:w="70" w:type="dxa"/>
        </w:tblCellMar>
        <w:tblLook w:val="04A0"/>
      </w:tblPr>
      <w:tblGrid>
        <w:gridCol w:w="4023"/>
        <w:gridCol w:w="1559"/>
        <w:gridCol w:w="1634"/>
      </w:tblGrid>
      <w:tr w:rsidR="00EA1072" w:rsidRPr="007144AE" w:rsidTr="00C830EF">
        <w:trPr>
          <w:trHeight w:val="675"/>
        </w:trPr>
        <w:tc>
          <w:tcPr>
            <w:tcW w:w="3699" w:type="dxa"/>
            <w:tcBorders>
              <w:top w:val="nil"/>
              <w:left w:val="nil"/>
              <w:bottom w:val="nil"/>
              <w:right w:val="nil"/>
            </w:tcBorders>
            <w:shd w:val="clear" w:color="000000" w:fill="FFFFFF"/>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lastRenderedPageBreak/>
              <w:t> </w:t>
            </w:r>
          </w:p>
        </w:tc>
        <w:tc>
          <w:tcPr>
            <w:tcW w:w="3069"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DIFERENCIA ENTRE DESEADO Y REAL</w:t>
            </w:r>
          </w:p>
        </w:tc>
      </w:tr>
      <w:tr w:rsidR="00EA1072" w:rsidRPr="007144AE" w:rsidTr="00C830EF">
        <w:trPr>
          <w:trHeight w:val="315"/>
        </w:trPr>
        <w:tc>
          <w:tcPr>
            <w:tcW w:w="3699" w:type="dxa"/>
            <w:tcBorders>
              <w:top w:val="nil"/>
              <w:left w:val="nil"/>
              <w:bottom w:val="nil"/>
              <w:right w:val="nil"/>
            </w:tcBorders>
            <w:shd w:val="clear" w:color="auto" w:fill="auto"/>
            <w:noWrap/>
            <w:vAlign w:val="bottom"/>
            <w:hideMark/>
          </w:tcPr>
          <w:p w:rsidR="00EA1072" w:rsidRPr="007144AE" w:rsidRDefault="00EA1072" w:rsidP="005C09F5">
            <w:pPr>
              <w:rPr>
                <w:rFonts w:ascii="Arial" w:hAnsi="Arial" w:cs="Arial"/>
                <w:color w:val="000000"/>
              </w:rPr>
            </w:pPr>
          </w:p>
        </w:tc>
        <w:tc>
          <w:tcPr>
            <w:tcW w:w="3069" w:type="dxa"/>
            <w:gridSpan w:val="2"/>
            <w:tcBorders>
              <w:top w:val="single" w:sz="4" w:space="0" w:color="auto"/>
              <w:left w:val="single" w:sz="8" w:space="0" w:color="auto"/>
              <w:bottom w:val="nil"/>
              <w:right w:val="single" w:sz="8" w:space="0" w:color="000000"/>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PÚBLICO</w:t>
            </w:r>
          </w:p>
        </w:tc>
      </w:tr>
      <w:tr w:rsidR="00EA1072" w:rsidRPr="007144AE" w:rsidTr="00C830EF">
        <w:trPr>
          <w:trHeight w:val="315"/>
        </w:trPr>
        <w:tc>
          <w:tcPr>
            <w:tcW w:w="3699" w:type="dxa"/>
            <w:tcBorders>
              <w:top w:val="nil"/>
              <w:left w:val="nil"/>
              <w:bottom w:val="nil"/>
              <w:right w:val="nil"/>
            </w:tcBorders>
            <w:shd w:val="clear" w:color="auto" w:fill="auto"/>
            <w:noWrap/>
            <w:vAlign w:val="bottom"/>
            <w:hideMark/>
          </w:tcPr>
          <w:p w:rsidR="00EA1072" w:rsidRPr="007144AE" w:rsidRDefault="00EA1072" w:rsidP="005C09F5">
            <w:pPr>
              <w:rPr>
                <w:rFonts w:ascii="Arial" w:hAnsi="Arial" w:cs="Arial"/>
                <w:color w:val="000000"/>
              </w:rPr>
            </w:pPr>
          </w:p>
        </w:tc>
        <w:tc>
          <w:tcPr>
            <w:tcW w:w="155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 xml:space="preserve">JEFES </w:t>
            </w:r>
          </w:p>
        </w:tc>
        <w:tc>
          <w:tcPr>
            <w:tcW w:w="1510" w:type="dxa"/>
            <w:tcBorders>
              <w:top w:val="single" w:sz="8" w:space="0" w:color="auto"/>
              <w:left w:val="nil"/>
              <w:bottom w:val="single" w:sz="8" w:space="0" w:color="auto"/>
              <w:right w:val="single" w:sz="8" w:space="0" w:color="auto"/>
            </w:tcBorders>
            <w:shd w:val="clear" w:color="auto" w:fill="auto"/>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EMPLEADOS</w:t>
            </w:r>
          </w:p>
        </w:tc>
      </w:tr>
      <w:tr w:rsidR="00EA1072" w:rsidRPr="007144AE" w:rsidTr="00C830EF">
        <w:trPr>
          <w:trHeight w:val="315"/>
        </w:trPr>
        <w:tc>
          <w:tcPr>
            <w:tcW w:w="3699" w:type="dxa"/>
            <w:tcBorders>
              <w:top w:val="single" w:sz="8" w:space="0" w:color="auto"/>
              <w:left w:val="single" w:sz="8" w:space="0" w:color="auto"/>
              <w:bottom w:val="single" w:sz="8" w:space="0" w:color="auto"/>
              <w:right w:val="nil"/>
            </w:tcBorders>
            <w:shd w:val="clear" w:color="000000" w:fill="D9D9D9"/>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CONOCIMIENTO</w:t>
            </w:r>
          </w:p>
        </w:tc>
        <w:tc>
          <w:tcPr>
            <w:tcW w:w="1559" w:type="dxa"/>
            <w:tcBorders>
              <w:top w:val="nil"/>
              <w:left w:val="single" w:sz="8" w:space="0" w:color="auto"/>
              <w:bottom w:val="single" w:sz="4" w:space="0" w:color="auto"/>
              <w:right w:val="single" w:sz="8" w:space="0" w:color="auto"/>
            </w:tcBorders>
            <w:shd w:val="clear" w:color="000000" w:fill="D9D9D9"/>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-27,2</w:t>
            </w:r>
          </w:p>
        </w:tc>
        <w:tc>
          <w:tcPr>
            <w:tcW w:w="1510" w:type="dxa"/>
            <w:tcBorders>
              <w:top w:val="nil"/>
              <w:left w:val="nil"/>
              <w:bottom w:val="single" w:sz="4" w:space="0" w:color="auto"/>
              <w:right w:val="single" w:sz="8" w:space="0" w:color="auto"/>
            </w:tcBorders>
            <w:shd w:val="clear" w:color="000000" w:fill="D9D9D9"/>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-29,0</w:t>
            </w:r>
          </w:p>
        </w:tc>
      </w:tr>
      <w:tr w:rsidR="00EA1072" w:rsidRPr="007144AE" w:rsidTr="00C830EF">
        <w:trPr>
          <w:trHeight w:val="300"/>
        </w:trPr>
        <w:tc>
          <w:tcPr>
            <w:tcW w:w="3699" w:type="dxa"/>
            <w:tcBorders>
              <w:top w:val="nil"/>
              <w:left w:val="single" w:sz="8" w:space="0" w:color="auto"/>
              <w:bottom w:val="single" w:sz="4" w:space="0" w:color="auto"/>
              <w:right w:val="nil"/>
            </w:tcBorders>
            <w:shd w:val="clear" w:color="000000" w:fill="FFFFFF"/>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Capacidad.</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-17</w:t>
            </w:r>
          </w:p>
        </w:tc>
        <w:tc>
          <w:tcPr>
            <w:tcW w:w="1510" w:type="dxa"/>
            <w:tcBorders>
              <w:top w:val="nil"/>
              <w:left w:val="nil"/>
              <w:bottom w:val="single" w:sz="4" w:space="0" w:color="auto"/>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-28</w:t>
            </w:r>
          </w:p>
        </w:tc>
      </w:tr>
      <w:tr w:rsidR="00EA1072" w:rsidRPr="007144AE" w:rsidTr="00C830EF">
        <w:trPr>
          <w:trHeight w:val="300"/>
        </w:trPr>
        <w:tc>
          <w:tcPr>
            <w:tcW w:w="3699" w:type="dxa"/>
            <w:tcBorders>
              <w:top w:val="nil"/>
              <w:left w:val="single" w:sz="8" w:space="0" w:color="auto"/>
              <w:bottom w:val="single" w:sz="4" w:space="0" w:color="auto"/>
              <w:right w:val="nil"/>
            </w:tcBorders>
            <w:shd w:val="clear" w:color="000000" w:fill="FFFFFF"/>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Conocimientos.</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-11</w:t>
            </w:r>
          </w:p>
        </w:tc>
        <w:tc>
          <w:tcPr>
            <w:tcW w:w="1510" w:type="dxa"/>
            <w:tcBorders>
              <w:top w:val="nil"/>
              <w:left w:val="nil"/>
              <w:bottom w:val="single" w:sz="4" w:space="0" w:color="auto"/>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-11</w:t>
            </w:r>
          </w:p>
        </w:tc>
      </w:tr>
      <w:tr w:rsidR="00EA1072" w:rsidRPr="007144AE" w:rsidTr="00C830EF">
        <w:trPr>
          <w:trHeight w:val="300"/>
        </w:trPr>
        <w:tc>
          <w:tcPr>
            <w:tcW w:w="3699" w:type="dxa"/>
            <w:tcBorders>
              <w:top w:val="nil"/>
              <w:left w:val="single" w:sz="8" w:space="0" w:color="auto"/>
              <w:bottom w:val="single" w:sz="4" w:space="0" w:color="auto"/>
              <w:right w:val="nil"/>
            </w:tcBorders>
            <w:shd w:val="clear" w:color="000000" w:fill="FFFFFF"/>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Aprendizaje/Conocimiento adquirido.</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-5</w:t>
            </w:r>
          </w:p>
        </w:tc>
        <w:tc>
          <w:tcPr>
            <w:tcW w:w="1510" w:type="dxa"/>
            <w:tcBorders>
              <w:top w:val="nil"/>
              <w:left w:val="nil"/>
              <w:bottom w:val="single" w:sz="4" w:space="0" w:color="auto"/>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-1</w:t>
            </w:r>
          </w:p>
        </w:tc>
      </w:tr>
      <w:tr w:rsidR="00EA1072" w:rsidRPr="007144AE" w:rsidTr="00C830EF">
        <w:trPr>
          <w:trHeight w:val="300"/>
        </w:trPr>
        <w:tc>
          <w:tcPr>
            <w:tcW w:w="3699" w:type="dxa"/>
            <w:tcBorders>
              <w:top w:val="nil"/>
              <w:left w:val="single" w:sz="8" w:space="0" w:color="auto"/>
              <w:bottom w:val="single" w:sz="4" w:space="0" w:color="auto"/>
              <w:right w:val="nil"/>
            </w:tcBorders>
            <w:shd w:val="clear" w:color="000000" w:fill="FFFFFF"/>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Voluntad para aprender.</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-52</w:t>
            </w:r>
          </w:p>
        </w:tc>
        <w:tc>
          <w:tcPr>
            <w:tcW w:w="1510" w:type="dxa"/>
            <w:tcBorders>
              <w:top w:val="nil"/>
              <w:left w:val="nil"/>
              <w:bottom w:val="single" w:sz="4" w:space="0" w:color="auto"/>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-49</w:t>
            </w:r>
          </w:p>
        </w:tc>
      </w:tr>
      <w:tr w:rsidR="00EA1072" w:rsidRPr="007144AE" w:rsidTr="00C830EF">
        <w:trPr>
          <w:trHeight w:val="315"/>
        </w:trPr>
        <w:tc>
          <w:tcPr>
            <w:tcW w:w="3699" w:type="dxa"/>
            <w:tcBorders>
              <w:top w:val="nil"/>
              <w:left w:val="single" w:sz="8" w:space="0" w:color="auto"/>
              <w:bottom w:val="nil"/>
              <w:right w:val="nil"/>
            </w:tcBorders>
            <w:shd w:val="clear" w:color="000000" w:fill="FFFFFF"/>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Vocación.</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-51</w:t>
            </w:r>
          </w:p>
        </w:tc>
        <w:tc>
          <w:tcPr>
            <w:tcW w:w="1510" w:type="dxa"/>
            <w:tcBorders>
              <w:top w:val="nil"/>
              <w:left w:val="nil"/>
              <w:bottom w:val="single" w:sz="4" w:space="0" w:color="auto"/>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-56</w:t>
            </w:r>
          </w:p>
        </w:tc>
      </w:tr>
      <w:tr w:rsidR="00EA1072" w:rsidRPr="007144AE" w:rsidTr="00C830EF">
        <w:trPr>
          <w:trHeight w:val="315"/>
        </w:trPr>
        <w:tc>
          <w:tcPr>
            <w:tcW w:w="3699" w:type="dxa"/>
            <w:tcBorders>
              <w:top w:val="single" w:sz="8" w:space="0" w:color="auto"/>
              <w:left w:val="single" w:sz="8" w:space="0" w:color="auto"/>
              <w:bottom w:val="single" w:sz="8" w:space="0" w:color="auto"/>
              <w:right w:val="nil"/>
            </w:tcBorders>
            <w:shd w:val="clear" w:color="000000" w:fill="D9D9D9"/>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ESTUDIOS</w:t>
            </w:r>
          </w:p>
        </w:tc>
        <w:tc>
          <w:tcPr>
            <w:tcW w:w="1559" w:type="dxa"/>
            <w:tcBorders>
              <w:top w:val="nil"/>
              <w:left w:val="single" w:sz="8" w:space="0" w:color="auto"/>
              <w:bottom w:val="single" w:sz="4" w:space="0" w:color="auto"/>
              <w:right w:val="single" w:sz="8" w:space="0" w:color="auto"/>
            </w:tcBorders>
            <w:shd w:val="clear" w:color="000000" w:fill="D9D9D9"/>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-22,9</w:t>
            </w:r>
          </w:p>
        </w:tc>
        <w:tc>
          <w:tcPr>
            <w:tcW w:w="1510" w:type="dxa"/>
            <w:tcBorders>
              <w:top w:val="nil"/>
              <w:left w:val="nil"/>
              <w:bottom w:val="single" w:sz="4" w:space="0" w:color="auto"/>
              <w:right w:val="single" w:sz="8" w:space="0" w:color="auto"/>
            </w:tcBorders>
            <w:shd w:val="clear" w:color="000000" w:fill="D9D9D9"/>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-16,3</w:t>
            </w:r>
          </w:p>
        </w:tc>
      </w:tr>
      <w:tr w:rsidR="00EA1072" w:rsidRPr="007144AE" w:rsidTr="00C830EF">
        <w:trPr>
          <w:trHeight w:val="300"/>
        </w:trPr>
        <w:tc>
          <w:tcPr>
            <w:tcW w:w="3699" w:type="dxa"/>
            <w:tcBorders>
              <w:top w:val="nil"/>
              <w:left w:val="single" w:sz="8" w:space="0" w:color="auto"/>
              <w:bottom w:val="single" w:sz="4" w:space="0" w:color="auto"/>
              <w:right w:val="nil"/>
            </w:tcBorders>
            <w:shd w:val="clear" w:color="000000" w:fill="FFFFFF"/>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Preparación/capacitación/formación.</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-16</w:t>
            </w:r>
          </w:p>
        </w:tc>
        <w:tc>
          <w:tcPr>
            <w:tcW w:w="1510" w:type="dxa"/>
            <w:tcBorders>
              <w:top w:val="nil"/>
              <w:left w:val="nil"/>
              <w:bottom w:val="single" w:sz="4" w:space="0" w:color="auto"/>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-19</w:t>
            </w:r>
          </w:p>
        </w:tc>
      </w:tr>
      <w:tr w:rsidR="00EA1072" w:rsidRPr="007144AE" w:rsidTr="00C830EF">
        <w:trPr>
          <w:trHeight w:val="300"/>
        </w:trPr>
        <w:tc>
          <w:tcPr>
            <w:tcW w:w="3699" w:type="dxa"/>
            <w:tcBorders>
              <w:top w:val="nil"/>
              <w:left w:val="single" w:sz="8" w:space="0" w:color="auto"/>
              <w:bottom w:val="single" w:sz="4" w:space="0" w:color="auto"/>
              <w:right w:val="nil"/>
            </w:tcBorders>
            <w:shd w:val="clear" w:color="000000" w:fill="FFFFFF"/>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Formación académica.</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-17</w:t>
            </w:r>
          </w:p>
        </w:tc>
        <w:tc>
          <w:tcPr>
            <w:tcW w:w="1510" w:type="dxa"/>
            <w:tcBorders>
              <w:top w:val="nil"/>
              <w:left w:val="nil"/>
              <w:bottom w:val="single" w:sz="4" w:space="0" w:color="auto"/>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-13</w:t>
            </w:r>
          </w:p>
        </w:tc>
      </w:tr>
      <w:tr w:rsidR="00EA1072" w:rsidRPr="007144AE" w:rsidTr="00C830EF">
        <w:trPr>
          <w:trHeight w:val="300"/>
        </w:trPr>
        <w:tc>
          <w:tcPr>
            <w:tcW w:w="3699" w:type="dxa"/>
            <w:tcBorders>
              <w:top w:val="nil"/>
              <w:left w:val="single" w:sz="8" w:space="0" w:color="auto"/>
              <w:bottom w:val="single" w:sz="4" w:space="0" w:color="auto"/>
              <w:right w:val="nil"/>
            </w:tcBorders>
            <w:shd w:val="clear" w:color="000000" w:fill="FFFFFF"/>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Estudios/formación.</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-15</w:t>
            </w:r>
          </w:p>
        </w:tc>
        <w:tc>
          <w:tcPr>
            <w:tcW w:w="1510" w:type="dxa"/>
            <w:tcBorders>
              <w:top w:val="nil"/>
              <w:left w:val="nil"/>
              <w:bottom w:val="single" w:sz="4" w:space="0" w:color="auto"/>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-4</w:t>
            </w:r>
          </w:p>
        </w:tc>
      </w:tr>
      <w:tr w:rsidR="00EA1072" w:rsidRPr="007144AE" w:rsidTr="00C830EF">
        <w:trPr>
          <w:trHeight w:val="300"/>
        </w:trPr>
        <w:tc>
          <w:tcPr>
            <w:tcW w:w="3699" w:type="dxa"/>
            <w:tcBorders>
              <w:top w:val="nil"/>
              <w:left w:val="single" w:sz="8" w:space="0" w:color="auto"/>
              <w:bottom w:val="single" w:sz="4" w:space="0" w:color="auto"/>
              <w:right w:val="nil"/>
            </w:tcBorders>
            <w:shd w:val="clear" w:color="000000" w:fill="FFFFFF"/>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Capacitación.</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-41</w:t>
            </w:r>
          </w:p>
        </w:tc>
        <w:tc>
          <w:tcPr>
            <w:tcW w:w="1510" w:type="dxa"/>
            <w:tcBorders>
              <w:top w:val="nil"/>
              <w:left w:val="nil"/>
              <w:bottom w:val="single" w:sz="4" w:space="0" w:color="auto"/>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-35</w:t>
            </w:r>
          </w:p>
        </w:tc>
      </w:tr>
      <w:tr w:rsidR="00EA1072" w:rsidRPr="007144AE" w:rsidTr="00C830EF">
        <w:trPr>
          <w:trHeight w:val="300"/>
        </w:trPr>
        <w:tc>
          <w:tcPr>
            <w:tcW w:w="3699" w:type="dxa"/>
            <w:tcBorders>
              <w:top w:val="nil"/>
              <w:left w:val="single" w:sz="8" w:space="0" w:color="auto"/>
              <w:bottom w:val="single" w:sz="4" w:space="0" w:color="auto"/>
              <w:right w:val="nil"/>
            </w:tcBorders>
            <w:shd w:val="clear" w:color="000000" w:fill="FFFFFF"/>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Profesión.</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9</w:t>
            </w:r>
          </w:p>
        </w:tc>
        <w:tc>
          <w:tcPr>
            <w:tcW w:w="1510" w:type="dxa"/>
            <w:tcBorders>
              <w:top w:val="nil"/>
              <w:left w:val="nil"/>
              <w:bottom w:val="single" w:sz="4" w:space="0" w:color="auto"/>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15</w:t>
            </w:r>
          </w:p>
        </w:tc>
      </w:tr>
      <w:tr w:rsidR="00EA1072" w:rsidRPr="007144AE" w:rsidTr="00C830EF">
        <w:trPr>
          <w:trHeight w:val="300"/>
        </w:trPr>
        <w:tc>
          <w:tcPr>
            <w:tcW w:w="3699" w:type="dxa"/>
            <w:tcBorders>
              <w:top w:val="nil"/>
              <w:left w:val="single" w:sz="8" w:space="0" w:color="auto"/>
              <w:bottom w:val="single" w:sz="4" w:space="0" w:color="auto"/>
              <w:right w:val="nil"/>
            </w:tcBorders>
            <w:shd w:val="clear" w:color="000000" w:fill="FFFFFF"/>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Concurso/exámenes.</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-79</w:t>
            </w:r>
          </w:p>
        </w:tc>
        <w:tc>
          <w:tcPr>
            <w:tcW w:w="1510" w:type="dxa"/>
            <w:tcBorders>
              <w:top w:val="nil"/>
              <w:left w:val="nil"/>
              <w:bottom w:val="single" w:sz="4" w:space="0" w:color="auto"/>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-62</w:t>
            </w:r>
          </w:p>
        </w:tc>
      </w:tr>
      <w:tr w:rsidR="00EA1072" w:rsidRPr="007144AE" w:rsidTr="00C830EF">
        <w:trPr>
          <w:trHeight w:val="315"/>
        </w:trPr>
        <w:tc>
          <w:tcPr>
            <w:tcW w:w="3699" w:type="dxa"/>
            <w:tcBorders>
              <w:top w:val="nil"/>
              <w:left w:val="single" w:sz="8" w:space="0" w:color="auto"/>
              <w:bottom w:val="single" w:sz="8" w:space="0" w:color="auto"/>
              <w:right w:val="nil"/>
            </w:tcBorders>
            <w:shd w:val="clear" w:color="000000" w:fill="FFFFFF"/>
            <w:noWrap/>
            <w:vAlign w:val="bottom"/>
            <w:hideMark/>
          </w:tcPr>
          <w:p w:rsidR="00EA1072" w:rsidRPr="007144AE" w:rsidRDefault="00EA1072" w:rsidP="005C09F5">
            <w:pPr>
              <w:rPr>
                <w:rFonts w:ascii="Arial" w:hAnsi="Arial" w:cs="Arial"/>
                <w:color w:val="000000"/>
              </w:rPr>
            </w:pPr>
            <w:r w:rsidRPr="007144AE">
              <w:rPr>
                <w:rFonts w:ascii="Arial" w:hAnsi="Arial" w:cs="Arial"/>
                <w:color w:val="000000"/>
              </w:rPr>
              <w:t>Títulos.</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-1</w:t>
            </w:r>
          </w:p>
        </w:tc>
        <w:tc>
          <w:tcPr>
            <w:tcW w:w="1510" w:type="dxa"/>
            <w:tcBorders>
              <w:top w:val="nil"/>
              <w:left w:val="nil"/>
              <w:bottom w:val="single" w:sz="8" w:space="0" w:color="auto"/>
              <w:right w:val="single" w:sz="8" w:space="0" w:color="auto"/>
            </w:tcBorders>
            <w:shd w:val="clear" w:color="auto" w:fill="auto"/>
            <w:noWrap/>
            <w:vAlign w:val="bottom"/>
            <w:hideMark/>
          </w:tcPr>
          <w:p w:rsidR="00EA1072" w:rsidRPr="007144AE" w:rsidRDefault="00EA1072" w:rsidP="005C09F5">
            <w:pPr>
              <w:jc w:val="center"/>
              <w:rPr>
                <w:rFonts w:ascii="Arial" w:hAnsi="Arial" w:cs="Arial"/>
                <w:color w:val="000000"/>
              </w:rPr>
            </w:pPr>
            <w:r w:rsidRPr="007144AE">
              <w:rPr>
                <w:rFonts w:ascii="Arial" w:hAnsi="Arial" w:cs="Arial"/>
                <w:color w:val="000000"/>
              </w:rPr>
              <w:t>4</w:t>
            </w:r>
          </w:p>
        </w:tc>
      </w:tr>
    </w:tbl>
    <w:p w:rsidR="00EA1072" w:rsidRPr="007144AE" w:rsidRDefault="00EA1072" w:rsidP="005C09F5">
      <w:pPr>
        <w:ind w:left="720"/>
        <w:jc w:val="both"/>
        <w:rPr>
          <w:rFonts w:ascii="Arial" w:hAnsi="Arial" w:cs="Arial"/>
        </w:rPr>
      </w:pPr>
    </w:p>
    <w:p w:rsidR="00C830EF" w:rsidRPr="007144AE" w:rsidRDefault="00083EB7" w:rsidP="00FF646C">
      <w:pPr>
        <w:ind w:left="720"/>
        <w:jc w:val="both"/>
        <w:rPr>
          <w:rFonts w:ascii="Arial" w:hAnsi="Arial" w:cs="Arial"/>
        </w:rPr>
      </w:pPr>
      <w:r w:rsidRPr="007144AE">
        <w:rPr>
          <w:rFonts w:ascii="Arial" w:hAnsi="Arial" w:cs="Arial"/>
        </w:rPr>
        <w:t xml:space="preserve">Al igual que en el sector privada se percibe una gran diferencias entre los deseos respecto a los criterios para ascender y la realidad. </w:t>
      </w:r>
      <w:r w:rsidR="00266BBB" w:rsidRPr="007144AE">
        <w:rPr>
          <w:rFonts w:ascii="Arial" w:hAnsi="Arial" w:cs="Arial"/>
        </w:rPr>
        <w:t xml:space="preserve">Al analizar los datos, se observa que tanto para los jefes como para los empleados la mayor diferencia entre la situación real y la situación deseada se presenta en la variable concurso y exámenes. Presentando para los jefes una diferencia de -79 y para los empleados de -62. Esto se debe a que en la situación deseada se revaloriza dicha variable.  Observándose que en comparación al sector privado, en el sector público dicha variable se revaloriza hasta formar parte de las 15 variables mejor rankeada en una situación ideal. </w:t>
      </w:r>
      <w:r w:rsidR="00C830EF" w:rsidRPr="007144AE">
        <w:rPr>
          <w:rFonts w:ascii="Arial" w:hAnsi="Arial" w:cs="Arial"/>
        </w:rPr>
        <w:t>También es llamativa la diferencia en la valoración de la Capacitación, cuestión también planteada para el sector privada</w:t>
      </w:r>
      <w:r w:rsidR="00E93D23" w:rsidRPr="007144AE">
        <w:rPr>
          <w:rFonts w:ascii="Arial" w:hAnsi="Arial" w:cs="Arial"/>
        </w:rPr>
        <w:t>. Hay diferencias también en la valoración de la Vocación y en la Voluntad de Aprender.</w:t>
      </w:r>
    </w:p>
    <w:p w:rsidR="006B05C9" w:rsidRPr="007144AE" w:rsidRDefault="00266BBB" w:rsidP="005C09F5">
      <w:pPr>
        <w:ind w:left="720"/>
        <w:jc w:val="both"/>
        <w:rPr>
          <w:rFonts w:ascii="Arial" w:hAnsi="Arial" w:cs="Arial"/>
        </w:rPr>
      </w:pPr>
      <w:r w:rsidRPr="007144AE">
        <w:rPr>
          <w:rFonts w:ascii="Arial" w:hAnsi="Arial" w:cs="Arial"/>
        </w:rPr>
        <w:t xml:space="preserve">Las menores diferencias se presentan en el </w:t>
      </w:r>
      <w:r w:rsidR="00E93D23" w:rsidRPr="007144AE">
        <w:rPr>
          <w:rFonts w:ascii="Arial" w:hAnsi="Arial" w:cs="Arial"/>
        </w:rPr>
        <w:t>A</w:t>
      </w:r>
      <w:r w:rsidRPr="007144AE">
        <w:rPr>
          <w:rFonts w:ascii="Arial" w:hAnsi="Arial" w:cs="Arial"/>
        </w:rPr>
        <w:t xml:space="preserve">prendizaje y conocimiento adquirido y en los </w:t>
      </w:r>
      <w:r w:rsidR="00E93D23" w:rsidRPr="007144AE">
        <w:rPr>
          <w:rFonts w:ascii="Arial" w:hAnsi="Arial" w:cs="Arial"/>
        </w:rPr>
        <w:t>T</w:t>
      </w:r>
      <w:r w:rsidRPr="007144AE">
        <w:rPr>
          <w:rFonts w:ascii="Arial" w:hAnsi="Arial" w:cs="Arial"/>
        </w:rPr>
        <w:t>ítulos.</w:t>
      </w:r>
    </w:p>
    <w:p w:rsidR="006B05C9" w:rsidRPr="007144AE" w:rsidRDefault="006B05C9" w:rsidP="005C09F5">
      <w:pPr>
        <w:ind w:left="720"/>
        <w:jc w:val="both"/>
        <w:rPr>
          <w:rFonts w:ascii="Arial" w:hAnsi="Arial" w:cs="Arial"/>
        </w:rPr>
      </w:pPr>
    </w:p>
    <w:p w:rsidR="002C7E7C" w:rsidRPr="007144AE" w:rsidRDefault="00F17C25" w:rsidP="005C09F5">
      <w:pPr>
        <w:jc w:val="both"/>
        <w:rPr>
          <w:rFonts w:ascii="Arial" w:hAnsi="Arial" w:cs="Arial"/>
          <w:b/>
        </w:rPr>
      </w:pPr>
      <w:r>
        <w:rPr>
          <w:rFonts w:ascii="Arial" w:hAnsi="Arial" w:cs="Arial"/>
          <w:b/>
        </w:rPr>
        <w:t>7</w:t>
      </w:r>
      <w:r w:rsidR="008C0678" w:rsidRPr="007144AE">
        <w:rPr>
          <w:rFonts w:ascii="Arial" w:hAnsi="Arial" w:cs="Arial"/>
          <w:b/>
        </w:rPr>
        <w:t>. Correlaciones existentes.</w:t>
      </w:r>
    </w:p>
    <w:p w:rsidR="008C0678" w:rsidRPr="007144AE" w:rsidRDefault="008C0678" w:rsidP="005C09F5">
      <w:pPr>
        <w:jc w:val="both"/>
        <w:rPr>
          <w:rFonts w:ascii="Arial" w:hAnsi="Arial" w:cs="Arial"/>
          <w:b/>
        </w:rPr>
      </w:pPr>
    </w:p>
    <w:p w:rsidR="00E93D23" w:rsidRPr="007144AE" w:rsidRDefault="00E93D23" w:rsidP="005C09F5">
      <w:pPr>
        <w:jc w:val="both"/>
        <w:rPr>
          <w:rFonts w:ascii="Arial" w:hAnsi="Arial" w:cs="Arial"/>
        </w:rPr>
      </w:pPr>
      <w:r w:rsidRPr="007144AE">
        <w:rPr>
          <w:rFonts w:ascii="Arial" w:hAnsi="Arial" w:cs="Arial"/>
        </w:rPr>
        <w:t>Podemos exponer las correlaciones entre las cuatro categorías que se estuvieron trabajando en este documento.</w:t>
      </w:r>
    </w:p>
    <w:p w:rsidR="00E93D23" w:rsidRPr="007144AE" w:rsidRDefault="00E93D23" w:rsidP="005C09F5">
      <w:pPr>
        <w:jc w:val="both"/>
        <w:rPr>
          <w:rFonts w:ascii="Arial" w:hAnsi="Arial" w:cs="Arial"/>
          <w:b/>
        </w:rPr>
      </w:pPr>
      <w:r w:rsidRPr="007144AE">
        <w:rPr>
          <w:rFonts w:ascii="Arial" w:hAnsi="Arial" w:cs="Arial"/>
        </w:rPr>
        <w:t xml:space="preserve">Se observa que hay una alta correlación entre las opiniones entre los jefes y empleados tanto en el Sector Público como en el privado. La mayor coincidencia se presenta entre los Jefes y Empleados en el Sector Privado en los aspectos que </w:t>
      </w:r>
      <w:r w:rsidR="00B20E82" w:rsidRPr="007144AE">
        <w:rPr>
          <w:rFonts w:ascii="Arial" w:hAnsi="Arial" w:cs="Arial"/>
        </w:rPr>
        <w:t xml:space="preserve">son </w:t>
      </w:r>
      <w:r w:rsidRPr="007144AE">
        <w:rPr>
          <w:rFonts w:ascii="Arial" w:hAnsi="Arial" w:cs="Arial"/>
        </w:rPr>
        <w:t>tenidos en cuenta en los ascensos</w:t>
      </w:r>
      <w:r w:rsidR="00B20E82" w:rsidRPr="007144AE">
        <w:rPr>
          <w:rFonts w:ascii="Arial" w:hAnsi="Arial" w:cs="Arial"/>
        </w:rPr>
        <w:t xml:space="preserve"> en lo referido al Conocimiento y los Estudios y la menor concordancia existe entre el deber ser de los Jefes y Empleados del Sector Públicos.</w:t>
      </w:r>
    </w:p>
    <w:p w:rsidR="00750C7E" w:rsidRPr="007144AE" w:rsidRDefault="00750C7E" w:rsidP="005C09F5">
      <w:pPr>
        <w:rPr>
          <w:rFonts w:ascii="Arial" w:hAnsi="Arial" w:cs="Arial"/>
        </w:rPr>
      </w:pPr>
    </w:p>
    <w:tbl>
      <w:tblPr>
        <w:tblW w:w="0" w:type="auto"/>
        <w:tblInd w:w="1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5"/>
        <w:gridCol w:w="817"/>
      </w:tblGrid>
      <w:tr w:rsidR="00750C7E" w:rsidRPr="007144AE" w:rsidTr="00E93D23">
        <w:trPr>
          <w:trHeight w:val="288"/>
        </w:trPr>
        <w:tc>
          <w:tcPr>
            <w:tcW w:w="6681" w:type="dxa"/>
            <w:gridSpan w:val="2"/>
            <w:shd w:val="clear" w:color="auto" w:fill="auto"/>
            <w:noWrap/>
            <w:hideMark/>
          </w:tcPr>
          <w:p w:rsidR="00750C7E" w:rsidRPr="007144AE" w:rsidRDefault="00750C7E" w:rsidP="005C09F5">
            <w:pPr>
              <w:jc w:val="center"/>
              <w:rPr>
                <w:rFonts w:ascii="Arial" w:hAnsi="Arial" w:cs="Arial"/>
              </w:rPr>
            </w:pPr>
            <w:r w:rsidRPr="007144AE">
              <w:rPr>
                <w:rFonts w:ascii="Arial" w:hAnsi="Arial" w:cs="Arial"/>
              </w:rPr>
              <w:lastRenderedPageBreak/>
              <w:t>VALE LA PENA ESTUDIAR Y CAPACITARSE</w:t>
            </w:r>
            <w:r w:rsidR="00E93D23" w:rsidRPr="007144AE">
              <w:rPr>
                <w:rFonts w:ascii="Arial" w:hAnsi="Arial" w:cs="Arial"/>
              </w:rPr>
              <w:t xml:space="preserve"> - COEF. DE CORRELACION</w:t>
            </w:r>
          </w:p>
        </w:tc>
      </w:tr>
      <w:tr w:rsidR="00750C7E" w:rsidRPr="007144AE" w:rsidTr="00E93D23">
        <w:trPr>
          <w:trHeight w:val="288"/>
        </w:trPr>
        <w:tc>
          <w:tcPr>
            <w:tcW w:w="6681" w:type="dxa"/>
            <w:gridSpan w:val="2"/>
            <w:shd w:val="clear" w:color="auto" w:fill="auto"/>
            <w:noWrap/>
            <w:hideMark/>
          </w:tcPr>
          <w:p w:rsidR="00750C7E" w:rsidRPr="007144AE" w:rsidRDefault="00750C7E" w:rsidP="005C09F5">
            <w:pPr>
              <w:jc w:val="center"/>
              <w:rPr>
                <w:rFonts w:ascii="Arial" w:hAnsi="Arial" w:cs="Arial"/>
              </w:rPr>
            </w:pPr>
            <w:r w:rsidRPr="007144AE">
              <w:rPr>
                <w:rFonts w:ascii="Arial" w:hAnsi="Arial" w:cs="Arial"/>
              </w:rPr>
              <w:t>COMPARACION ENTRE JEFES Y EMPLEADOS -</w:t>
            </w:r>
          </w:p>
        </w:tc>
      </w:tr>
      <w:tr w:rsidR="00750C7E" w:rsidRPr="007144AE" w:rsidTr="00E93D23">
        <w:trPr>
          <w:trHeight w:val="288"/>
        </w:trPr>
        <w:tc>
          <w:tcPr>
            <w:tcW w:w="5925" w:type="dxa"/>
            <w:shd w:val="clear" w:color="auto" w:fill="auto"/>
            <w:noWrap/>
            <w:hideMark/>
          </w:tcPr>
          <w:p w:rsidR="00750C7E" w:rsidRPr="007144AE" w:rsidRDefault="00750C7E" w:rsidP="005C09F5">
            <w:pPr>
              <w:rPr>
                <w:rFonts w:ascii="Arial" w:hAnsi="Arial" w:cs="Arial"/>
              </w:rPr>
            </w:pPr>
            <w:r w:rsidRPr="007144AE">
              <w:rPr>
                <w:rFonts w:ascii="Arial" w:hAnsi="Arial" w:cs="Arial"/>
              </w:rPr>
              <w:t>JEFES PUBLICOS Y EMPLEADOS PUBLICOS SER</w:t>
            </w:r>
          </w:p>
        </w:tc>
        <w:tc>
          <w:tcPr>
            <w:tcW w:w="756" w:type="dxa"/>
            <w:shd w:val="clear" w:color="auto" w:fill="auto"/>
            <w:noWrap/>
            <w:hideMark/>
          </w:tcPr>
          <w:p w:rsidR="00750C7E" w:rsidRPr="007144AE" w:rsidRDefault="00750C7E" w:rsidP="005C09F5">
            <w:pPr>
              <w:rPr>
                <w:rFonts w:ascii="Arial" w:hAnsi="Arial" w:cs="Arial"/>
              </w:rPr>
            </w:pPr>
            <w:r w:rsidRPr="007144AE">
              <w:rPr>
                <w:rFonts w:ascii="Arial" w:hAnsi="Arial" w:cs="Arial"/>
              </w:rPr>
              <w:t>0,925</w:t>
            </w:r>
          </w:p>
        </w:tc>
      </w:tr>
      <w:tr w:rsidR="00750C7E" w:rsidRPr="007144AE" w:rsidTr="00E93D23">
        <w:trPr>
          <w:trHeight w:val="288"/>
        </w:trPr>
        <w:tc>
          <w:tcPr>
            <w:tcW w:w="5925" w:type="dxa"/>
            <w:shd w:val="clear" w:color="auto" w:fill="auto"/>
            <w:noWrap/>
            <w:hideMark/>
          </w:tcPr>
          <w:p w:rsidR="00750C7E" w:rsidRPr="007144AE" w:rsidRDefault="00750C7E" w:rsidP="005C09F5">
            <w:pPr>
              <w:rPr>
                <w:rFonts w:ascii="Arial" w:hAnsi="Arial" w:cs="Arial"/>
              </w:rPr>
            </w:pPr>
            <w:r w:rsidRPr="007144AE">
              <w:rPr>
                <w:rFonts w:ascii="Arial" w:hAnsi="Arial" w:cs="Arial"/>
              </w:rPr>
              <w:t>JEFES PUBLICOS Y EMPLEADOS PUBLICOS DEBER SER</w:t>
            </w:r>
          </w:p>
        </w:tc>
        <w:tc>
          <w:tcPr>
            <w:tcW w:w="756" w:type="dxa"/>
            <w:shd w:val="clear" w:color="auto" w:fill="auto"/>
            <w:noWrap/>
            <w:hideMark/>
          </w:tcPr>
          <w:p w:rsidR="00750C7E" w:rsidRPr="007144AE" w:rsidRDefault="00750C7E" w:rsidP="005C09F5">
            <w:pPr>
              <w:rPr>
                <w:rFonts w:ascii="Arial" w:hAnsi="Arial" w:cs="Arial"/>
              </w:rPr>
            </w:pPr>
            <w:r w:rsidRPr="007144AE">
              <w:rPr>
                <w:rFonts w:ascii="Arial" w:hAnsi="Arial" w:cs="Arial"/>
              </w:rPr>
              <w:t>0,878</w:t>
            </w:r>
          </w:p>
        </w:tc>
      </w:tr>
      <w:tr w:rsidR="00750C7E" w:rsidRPr="007144AE" w:rsidTr="00E93D23">
        <w:trPr>
          <w:trHeight w:val="288"/>
        </w:trPr>
        <w:tc>
          <w:tcPr>
            <w:tcW w:w="5925" w:type="dxa"/>
            <w:shd w:val="clear" w:color="auto" w:fill="auto"/>
            <w:noWrap/>
            <w:hideMark/>
          </w:tcPr>
          <w:p w:rsidR="00750C7E" w:rsidRPr="007144AE" w:rsidRDefault="00750C7E" w:rsidP="005C09F5">
            <w:pPr>
              <w:rPr>
                <w:rFonts w:ascii="Arial" w:hAnsi="Arial" w:cs="Arial"/>
              </w:rPr>
            </w:pPr>
            <w:r w:rsidRPr="007144AE">
              <w:rPr>
                <w:rFonts w:ascii="Arial" w:hAnsi="Arial" w:cs="Arial"/>
              </w:rPr>
              <w:t>JEFES PRIVADOS Y EMPLEADOS PRIVADOS SER</w:t>
            </w:r>
          </w:p>
        </w:tc>
        <w:tc>
          <w:tcPr>
            <w:tcW w:w="756" w:type="dxa"/>
            <w:shd w:val="clear" w:color="auto" w:fill="auto"/>
            <w:noWrap/>
            <w:hideMark/>
          </w:tcPr>
          <w:p w:rsidR="00750C7E" w:rsidRPr="007144AE" w:rsidRDefault="00750C7E" w:rsidP="005C09F5">
            <w:pPr>
              <w:rPr>
                <w:rFonts w:ascii="Arial" w:hAnsi="Arial" w:cs="Arial"/>
              </w:rPr>
            </w:pPr>
            <w:r w:rsidRPr="007144AE">
              <w:rPr>
                <w:rFonts w:ascii="Arial" w:hAnsi="Arial" w:cs="Arial"/>
              </w:rPr>
              <w:t>0,974</w:t>
            </w:r>
          </w:p>
        </w:tc>
      </w:tr>
      <w:tr w:rsidR="00750C7E" w:rsidRPr="007144AE" w:rsidTr="00E93D23">
        <w:trPr>
          <w:trHeight w:val="288"/>
        </w:trPr>
        <w:tc>
          <w:tcPr>
            <w:tcW w:w="5925" w:type="dxa"/>
            <w:shd w:val="clear" w:color="auto" w:fill="auto"/>
            <w:noWrap/>
            <w:hideMark/>
          </w:tcPr>
          <w:p w:rsidR="00750C7E" w:rsidRPr="007144AE" w:rsidRDefault="00750C7E" w:rsidP="005C09F5">
            <w:pPr>
              <w:rPr>
                <w:rFonts w:ascii="Arial" w:hAnsi="Arial" w:cs="Arial"/>
              </w:rPr>
            </w:pPr>
            <w:r w:rsidRPr="007144AE">
              <w:rPr>
                <w:rFonts w:ascii="Arial" w:hAnsi="Arial" w:cs="Arial"/>
              </w:rPr>
              <w:t>JEFES PRIVADOS Y EMPLEADOS PRIVADOS DEBER SER</w:t>
            </w:r>
          </w:p>
        </w:tc>
        <w:tc>
          <w:tcPr>
            <w:tcW w:w="756" w:type="dxa"/>
            <w:shd w:val="clear" w:color="auto" w:fill="auto"/>
            <w:noWrap/>
            <w:hideMark/>
          </w:tcPr>
          <w:p w:rsidR="00750C7E" w:rsidRPr="007144AE" w:rsidRDefault="00750C7E" w:rsidP="005C09F5">
            <w:pPr>
              <w:rPr>
                <w:rFonts w:ascii="Arial" w:hAnsi="Arial" w:cs="Arial"/>
              </w:rPr>
            </w:pPr>
            <w:r w:rsidRPr="007144AE">
              <w:rPr>
                <w:rFonts w:ascii="Arial" w:hAnsi="Arial" w:cs="Arial"/>
              </w:rPr>
              <w:t>0,943</w:t>
            </w:r>
          </w:p>
        </w:tc>
      </w:tr>
    </w:tbl>
    <w:p w:rsidR="00750C7E" w:rsidRPr="007144AE" w:rsidRDefault="00750C7E" w:rsidP="005C09F5">
      <w:pPr>
        <w:rPr>
          <w:rFonts w:ascii="Arial" w:hAnsi="Arial" w:cs="Arial"/>
        </w:rPr>
      </w:pPr>
    </w:p>
    <w:p w:rsidR="002C7E7C" w:rsidRPr="007144AE" w:rsidRDefault="002C7E7C" w:rsidP="005C09F5">
      <w:pPr>
        <w:ind w:left="720"/>
        <w:jc w:val="both"/>
        <w:rPr>
          <w:rFonts w:ascii="Arial" w:hAnsi="Arial" w:cs="Arial"/>
        </w:rPr>
      </w:pPr>
    </w:p>
    <w:p w:rsidR="00B20E82" w:rsidRPr="007144AE" w:rsidRDefault="00B20E82" w:rsidP="005C09F5">
      <w:pPr>
        <w:ind w:left="720"/>
        <w:jc w:val="both"/>
        <w:rPr>
          <w:rFonts w:ascii="Arial" w:hAnsi="Arial" w:cs="Arial"/>
        </w:rPr>
      </w:pPr>
      <w:r w:rsidRPr="007144AE">
        <w:rPr>
          <w:rFonts w:ascii="Arial" w:hAnsi="Arial" w:cs="Arial"/>
        </w:rPr>
        <w:t xml:space="preserve">Si se analiza quienes están más cercanos entre el deber ser y el ser entre los cuatro categorías: Jefes y Empleados del Sector Público y Privado se observa que hay pocas diferencias en el Sector privado pero que se amplían mucho en el Sector público y especialmente en el grupo de los Empleados del Sector Público, siempre referido a los criterios para los ascensos. En este último caso la correlación entre el deber ser y la precepción se reduce a </w:t>
      </w:r>
      <w:r w:rsidR="00A86A31" w:rsidRPr="007144AE">
        <w:rPr>
          <w:rFonts w:ascii="Arial" w:hAnsi="Arial" w:cs="Arial"/>
        </w:rPr>
        <w:t>0.369. Podríamos plantear la hipótesis que los resultados de este último cuadro muestran los grados de conformidad con el sistema de ascensos vigente en cada una de las categorías estudiadas y en este sentido los empleados públicos serían los que menos conformidad tienen con la valorización que se realizan a los Conocimientos en general y a los Estudios al realizarse los ascensos.</w:t>
      </w:r>
    </w:p>
    <w:p w:rsidR="00A86A31" w:rsidRPr="007144AE" w:rsidRDefault="00A86A31" w:rsidP="005C09F5">
      <w:pPr>
        <w:ind w:left="720"/>
        <w:jc w:val="both"/>
        <w:rPr>
          <w:rFonts w:ascii="Arial" w:hAnsi="Arial" w:cs="Arial"/>
        </w:rPr>
      </w:pPr>
    </w:p>
    <w:tbl>
      <w:tblPr>
        <w:tblpPr w:leftFromText="141" w:rightFromText="141" w:vertAnchor="page" w:horzAnchor="margin" w:tblpXSpec="center" w:tblpY="8521"/>
        <w:tblW w:w="6580" w:type="dxa"/>
        <w:tblCellMar>
          <w:left w:w="70" w:type="dxa"/>
          <w:right w:w="70" w:type="dxa"/>
        </w:tblCellMar>
        <w:tblLook w:val="04A0"/>
      </w:tblPr>
      <w:tblGrid>
        <w:gridCol w:w="5749"/>
        <w:gridCol w:w="831"/>
      </w:tblGrid>
      <w:tr w:rsidR="00FF646C" w:rsidRPr="007144AE" w:rsidTr="00FF646C">
        <w:trPr>
          <w:trHeight w:val="288"/>
        </w:trPr>
        <w:tc>
          <w:tcPr>
            <w:tcW w:w="65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46C" w:rsidRPr="007144AE" w:rsidRDefault="00FF646C" w:rsidP="00FF646C">
            <w:pPr>
              <w:jc w:val="center"/>
              <w:rPr>
                <w:rFonts w:ascii="Arial" w:hAnsi="Arial" w:cs="Arial"/>
                <w:color w:val="000000"/>
              </w:rPr>
            </w:pPr>
            <w:r w:rsidRPr="007144AE">
              <w:rPr>
                <w:rFonts w:ascii="Arial" w:hAnsi="Arial" w:cs="Arial"/>
                <w:color w:val="000000"/>
              </w:rPr>
              <w:t>VALE LA PENA ESTUDIAR Y CAPACITARSE - COEF. DE CORRELACION</w:t>
            </w:r>
          </w:p>
        </w:tc>
      </w:tr>
      <w:tr w:rsidR="00FF646C" w:rsidRPr="007144AE" w:rsidTr="00FF646C">
        <w:trPr>
          <w:trHeight w:val="288"/>
        </w:trPr>
        <w:tc>
          <w:tcPr>
            <w:tcW w:w="65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46C" w:rsidRPr="007144AE" w:rsidRDefault="00FF646C" w:rsidP="00FF646C">
            <w:pPr>
              <w:jc w:val="center"/>
              <w:rPr>
                <w:rFonts w:ascii="Arial" w:hAnsi="Arial" w:cs="Arial"/>
                <w:color w:val="000000"/>
              </w:rPr>
            </w:pPr>
            <w:r w:rsidRPr="007144AE">
              <w:rPr>
                <w:rFonts w:ascii="Arial" w:hAnsi="Arial" w:cs="Arial"/>
                <w:color w:val="000000"/>
              </w:rPr>
              <w:t>COMPARACION ENTRE EL SER Y EL DEBER SER EN JEFES Y EMPLEADOS</w:t>
            </w:r>
          </w:p>
        </w:tc>
      </w:tr>
      <w:tr w:rsidR="00FF646C" w:rsidRPr="007144AE" w:rsidTr="00FF646C">
        <w:trPr>
          <w:trHeight w:val="288"/>
        </w:trPr>
        <w:tc>
          <w:tcPr>
            <w:tcW w:w="5749" w:type="dxa"/>
            <w:tcBorders>
              <w:top w:val="nil"/>
              <w:left w:val="single" w:sz="4" w:space="0" w:color="auto"/>
              <w:bottom w:val="single" w:sz="4" w:space="0" w:color="auto"/>
              <w:right w:val="single" w:sz="4" w:space="0" w:color="auto"/>
            </w:tcBorders>
            <w:shd w:val="clear" w:color="auto" w:fill="auto"/>
            <w:noWrap/>
            <w:vAlign w:val="bottom"/>
            <w:hideMark/>
          </w:tcPr>
          <w:p w:rsidR="00FF646C" w:rsidRPr="007144AE" w:rsidRDefault="00FF646C" w:rsidP="00FF646C">
            <w:pPr>
              <w:rPr>
                <w:rFonts w:ascii="Arial" w:hAnsi="Arial" w:cs="Arial"/>
                <w:color w:val="000000"/>
              </w:rPr>
            </w:pPr>
            <w:r w:rsidRPr="007144AE">
              <w:rPr>
                <w:rFonts w:ascii="Arial" w:hAnsi="Arial" w:cs="Arial"/>
                <w:color w:val="000000"/>
              </w:rPr>
              <w:t>JEFES PUBLICOS SER Y DEBER SER</w:t>
            </w:r>
          </w:p>
        </w:tc>
        <w:tc>
          <w:tcPr>
            <w:tcW w:w="831" w:type="dxa"/>
            <w:tcBorders>
              <w:top w:val="nil"/>
              <w:left w:val="nil"/>
              <w:bottom w:val="single" w:sz="4" w:space="0" w:color="auto"/>
              <w:right w:val="single" w:sz="4" w:space="0" w:color="auto"/>
            </w:tcBorders>
            <w:shd w:val="clear" w:color="auto" w:fill="auto"/>
            <w:noWrap/>
            <w:vAlign w:val="bottom"/>
            <w:hideMark/>
          </w:tcPr>
          <w:p w:rsidR="00FF646C" w:rsidRPr="007144AE" w:rsidRDefault="00FF646C" w:rsidP="00FF646C">
            <w:pPr>
              <w:jc w:val="center"/>
              <w:rPr>
                <w:rFonts w:ascii="Arial" w:hAnsi="Arial" w:cs="Arial"/>
                <w:color w:val="000000"/>
              </w:rPr>
            </w:pPr>
            <w:r w:rsidRPr="007144AE">
              <w:rPr>
                <w:rFonts w:ascii="Arial" w:hAnsi="Arial" w:cs="Arial"/>
                <w:color w:val="000000"/>
              </w:rPr>
              <w:t>0,662</w:t>
            </w:r>
          </w:p>
        </w:tc>
      </w:tr>
      <w:tr w:rsidR="00FF646C" w:rsidRPr="007144AE" w:rsidTr="00FF646C">
        <w:trPr>
          <w:trHeight w:val="288"/>
        </w:trPr>
        <w:tc>
          <w:tcPr>
            <w:tcW w:w="5749" w:type="dxa"/>
            <w:tcBorders>
              <w:top w:val="nil"/>
              <w:left w:val="single" w:sz="4" w:space="0" w:color="auto"/>
              <w:bottom w:val="single" w:sz="4" w:space="0" w:color="auto"/>
              <w:right w:val="single" w:sz="4" w:space="0" w:color="auto"/>
            </w:tcBorders>
            <w:shd w:val="clear" w:color="auto" w:fill="auto"/>
            <w:noWrap/>
            <w:vAlign w:val="bottom"/>
            <w:hideMark/>
          </w:tcPr>
          <w:p w:rsidR="00FF646C" w:rsidRPr="007144AE" w:rsidRDefault="00FF646C" w:rsidP="00FF646C">
            <w:pPr>
              <w:rPr>
                <w:rFonts w:ascii="Arial" w:hAnsi="Arial" w:cs="Arial"/>
                <w:color w:val="000000"/>
              </w:rPr>
            </w:pPr>
            <w:r w:rsidRPr="007144AE">
              <w:rPr>
                <w:rFonts w:ascii="Arial" w:hAnsi="Arial" w:cs="Arial"/>
                <w:color w:val="000000"/>
              </w:rPr>
              <w:t>EMPLEADOS PUBLICOS SER Y DEBER SER</w:t>
            </w:r>
          </w:p>
        </w:tc>
        <w:tc>
          <w:tcPr>
            <w:tcW w:w="831" w:type="dxa"/>
            <w:tcBorders>
              <w:top w:val="nil"/>
              <w:left w:val="nil"/>
              <w:bottom w:val="single" w:sz="4" w:space="0" w:color="auto"/>
              <w:right w:val="single" w:sz="4" w:space="0" w:color="auto"/>
            </w:tcBorders>
            <w:shd w:val="clear" w:color="auto" w:fill="auto"/>
            <w:noWrap/>
            <w:vAlign w:val="bottom"/>
            <w:hideMark/>
          </w:tcPr>
          <w:p w:rsidR="00FF646C" w:rsidRPr="007144AE" w:rsidRDefault="00FF646C" w:rsidP="00FF646C">
            <w:pPr>
              <w:jc w:val="center"/>
              <w:rPr>
                <w:rFonts w:ascii="Arial" w:hAnsi="Arial" w:cs="Arial"/>
                <w:color w:val="000000"/>
              </w:rPr>
            </w:pPr>
            <w:r w:rsidRPr="007144AE">
              <w:rPr>
                <w:rFonts w:ascii="Arial" w:hAnsi="Arial" w:cs="Arial"/>
                <w:color w:val="000000"/>
              </w:rPr>
              <w:t>0,369</w:t>
            </w:r>
          </w:p>
        </w:tc>
      </w:tr>
      <w:tr w:rsidR="00FF646C" w:rsidRPr="007144AE" w:rsidTr="00FF646C">
        <w:trPr>
          <w:trHeight w:val="288"/>
        </w:trPr>
        <w:tc>
          <w:tcPr>
            <w:tcW w:w="5749" w:type="dxa"/>
            <w:tcBorders>
              <w:top w:val="nil"/>
              <w:left w:val="single" w:sz="4" w:space="0" w:color="auto"/>
              <w:bottom w:val="single" w:sz="4" w:space="0" w:color="auto"/>
              <w:right w:val="single" w:sz="4" w:space="0" w:color="auto"/>
            </w:tcBorders>
            <w:shd w:val="clear" w:color="auto" w:fill="auto"/>
            <w:noWrap/>
            <w:vAlign w:val="bottom"/>
            <w:hideMark/>
          </w:tcPr>
          <w:p w:rsidR="00FF646C" w:rsidRPr="007144AE" w:rsidRDefault="00FF646C" w:rsidP="00FF646C">
            <w:pPr>
              <w:rPr>
                <w:rFonts w:ascii="Arial" w:hAnsi="Arial" w:cs="Arial"/>
                <w:color w:val="000000"/>
              </w:rPr>
            </w:pPr>
            <w:r w:rsidRPr="007144AE">
              <w:rPr>
                <w:rFonts w:ascii="Arial" w:hAnsi="Arial" w:cs="Arial"/>
                <w:color w:val="000000"/>
              </w:rPr>
              <w:t>JEFES PRIVADOS SER Y DEBER SER</w:t>
            </w:r>
          </w:p>
        </w:tc>
        <w:tc>
          <w:tcPr>
            <w:tcW w:w="831" w:type="dxa"/>
            <w:tcBorders>
              <w:top w:val="nil"/>
              <w:left w:val="nil"/>
              <w:bottom w:val="single" w:sz="4" w:space="0" w:color="auto"/>
              <w:right w:val="single" w:sz="4" w:space="0" w:color="auto"/>
            </w:tcBorders>
            <w:shd w:val="clear" w:color="auto" w:fill="auto"/>
            <w:noWrap/>
            <w:vAlign w:val="bottom"/>
            <w:hideMark/>
          </w:tcPr>
          <w:p w:rsidR="00FF646C" w:rsidRPr="007144AE" w:rsidRDefault="00FF646C" w:rsidP="00FF646C">
            <w:pPr>
              <w:jc w:val="center"/>
              <w:rPr>
                <w:rFonts w:ascii="Arial" w:hAnsi="Arial" w:cs="Arial"/>
                <w:color w:val="000000"/>
              </w:rPr>
            </w:pPr>
            <w:r w:rsidRPr="007144AE">
              <w:rPr>
                <w:rFonts w:ascii="Arial" w:hAnsi="Arial" w:cs="Arial"/>
                <w:color w:val="000000"/>
              </w:rPr>
              <w:t>0,820</w:t>
            </w:r>
          </w:p>
        </w:tc>
      </w:tr>
      <w:tr w:rsidR="00FF646C" w:rsidRPr="007144AE" w:rsidTr="00FF646C">
        <w:trPr>
          <w:trHeight w:val="288"/>
        </w:trPr>
        <w:tc>
          <w:tcPr>
            <w:tcW w:w="5749" w:type="dxa"/>
            <w:tcBorders>
              <w:top w:val="nil"/>
              <w:left w:val="single" w:sz="4" w:space="0" w:color="auto"/>
              <w:bottom w:val="single" w:sz="4" w:space="0" w:color="auto"/>
              <w:right w:val="single" w:sz="4" w:space="0" w:color="auto"/>
            </w:tcBorders>
            <w:shd w:val="clear" w:color="auto" w:fill="auto"/>
            <w:noWrap/>
            <w:vAlign w:val="bottom"/>
            <w:hideMark/>
          </w:tcPr>
          <w:p w:rsidR="00FF646C" w:rsidRPr="007144AE" w:rsidRDefault="00FF646C" w:rsidP="00FF646C">
            <w:pPr>
              <w:rPr>
                <w:rFonts w:ascii="Arial" w:hAnsi="Arial" w:cs="Arial"/>
                <w:color w:val="000000"/>
              </w:rPr>
            </w:pPr>
            <w:r w:rsidRPr="007144AE">
              <w:rPr>
                <w:rFonts w:ascii="Arial" w:hAnsi="Arial" w:cs="Arial"/>
                <w:color w:val="000000"/>
              </w:rPr>
              <w:t>EMPLEADOS PRIVADOS SER Y DEBER SER</w:t>
            </w:r>
          </w:p>
        </w:tc>
        <w:tc>
          <w:tcPr>
            <w:tcW w:w="831" w:type="dxa"/>
            <w:tcBorders>
              <w:top w:val="nil"/>
              <w:left w:val="nil"/>
              <w:bottom w:val="single" w:sz="4" w:space="0" w:color="auto"/>
              <w:right w:val="single" w:sz="4" w:space="0" w:color="auto"/>
            </w:tcBorders>
            <w:shd w:val="clear" w:color="auto" w:fill="auto"/>
            <w:noWrap/>
            <w:vAlign w:val="bottom"/>
            <w:hideMark/>
          </w:tcPr>
          <w:p w:rsidR="00FF646C" w:rsidRPr="007144AE" w:rsidRDefault="00FF646C" w:rsidP="00FF646C">
            <w:pPr>
              <w:jc w:val="center"/>
              <w:rPr>
                <w:rFonts w:ascii="Arial" w:hAnsi="Arial" w:cs="Arial"/>
                <w:color w:val="000000"/>
              </w:rPr>
            </w:pPr>
            <w:r w:rsidRPr="007144AE">
              <w:rPr>
                <w:rFonts w:ascii="Arial" w:hAnsi="Arial" w:cs="Arial"/>
                <w:color w:val="000000"/>
              </w:rPr>
              <w:t>0,812</w:t>
            </w:r>
          </w:p>
        </w:tc>
      </w:tr>
    </w:tbl>
    <w:p w:rsidR="00E93D23" w:rsidRPr="007144AE" w:rsidRDefault="00E93D23" w:rsidP="005C09F5">
      <w:pPr>
        <w:ind w:left="720"/>
        <w:jc w:val="both"/>
        <w:rPr>
          <w:rFonts w:ascii="Arial" w:hAnsi="Arial" w:cs="Arial"/>
        </w:rPr>
      </w:pPr>
    </w:p>
    <w:p w:rsidR="00083EB7" w:rsidRPr="007144AE" w:rsidRDefault="00083EB7" w:rsidP="005C09F5">
      <w:pPr>
        <w:ind w:left="720"/>
        <w:jc w:val="both"/>
        <w:rPr>
          <w:rFonts w:ascii="Arial" w:hAnsi="Arial" w:cs="Arial"/>
        </w:rPr>
      </w:pPr>
    </w:p>
    <w:p w:rsidR="00E93D23" w:rsidRPr="007144AE" w:rsidRDefault="00E93D23" w:rsidP="00FF646C">
      <w:pPr>
        <w:jc w:val="both"/>
        <w:rPr>
          <w:rFonts w:ascii="Arial" w:hAnsi="Arial" w:cs="Arial"/>
        </w:rPr>
      </w:pPr>
    </w:p>
    <w:p w:rsidR="00E93D23" w:rsidRPr="007144AE" w:rsidRDefault="00E93D23" w:rsidP="005C09F5">
      <w:pPr>
        <w:ind w:left="720"/>
        <w:jc w:val="both"/>
        <w:rPr>
          <w:rFonts w:ascii="Arial" w:hAnsi="Arial" w:cs="Arial"/>
        </w:rPr>
      </w:pPr>
    </w:p>
    <w:p w:rsidR="00E93D23" w:rsidRPr="007144AE" w:rsidRDefault="00E93D23" w:rsidP="005C09F5">
      <w:pPr>
        <w:ind w:left="720"/>
        <w:jc w:val="both"/>
        <w:rPr>
          <w:rFonts w:ascii="Arial" w:hAnsi="Arial" w:cs="Arial"/>
        </w:rPr>
      </w:pPr>
    </w:p>
    <w:p w:rsidR="00E93D23" w:rsidRPr="007144AE" w:rsidRDefault="00E93D23" w:rsidP="005C09F5">
      <w:pPr>
        <w:ind w:left="720"/>
        <w:jc w:val="both"/>
        <w:rPr>
          <w:rFonts w:ascii="Arial" w:hAnsi="Arial" w:cs="Arial"/>
        </w:rPr>
      </w:pPr>
    </w:p>
    <w:p w:rsidR="00E93D23" w:rsidRPr="007144AE" w:rsidRDefault="00E93D23" w:rsidP="005C09F5">
      <w:pPr>
        <w:ind w:left="720"/>
        <w:jc w:val="both"/>
        <w:rPr>
          <w:rFonts w:ascii="Arial" w:hAnsi="Arial" w:cs="Arial"/>
        </w:rPr>
      </w:pPr>
    </w:p>
    <w:p w:rsidR="00E93D23" w:rsidRDefault="00E93D23" w:rsidP="005C09F5">
      <w:pPr>
        <w:ind w:left="720"/>
        <w:jc w:val="both"/>
        <w:rPr>
          <w:rFonts w:ascii="Arial" w:hAnsi="Arial" w:cs="Arial"/>
        </w:rPr>
      </w:pPr>
    </w:p>
    <w:p w:rsidR="00FF646C" w:rsidRPr="007144AE" w:rsidRDefault="00FF646C" w:rsidP="005C09F5">
      <w:pPr>
        <w:ind w:left="720"/>
        <w:jc w:val="both"/>
        <w:rPr>
          <w:rFonts w:ascii="Arial" w:hAnsi="Arial" w:cs="Arial"/>
        </w:rPr>
      </w:pPr>
    </w:p>
    <w:p w:rsidR="00A86A31" w:rsidRPr="007144AE" w:rsidRDefault="00A86A31" w:rsidP="005C09F5">
      <w:pPr>
        <w:jc w:val="both"/>
        <w:rPr>
          <w:rFonts w:ascii="Arial" w:hAnsi="Arial" w:cs="Arial"/>
          <w:b/>
        </w:rPr>
      </w:pPr>
    </w:p>
    <w:p w:rsidR="006B05C9" w:rsidRPr="007144AE" w:rsidRDefault="00F17C25" w:rsidP="005C09F5">
      <w:pPr>
        <w:jc w:val="both"/>
        <w:rPr>
          <w:rFonts w:ascii="Arial" w:hAnsi="Arial" w:cs="Arial"/>
          <w:b/>
        </w:rPr>
      </w:pPr>
      <w:r>
        <w:rPr>
          <w:rFonts w:ascii="Arial" w:hAnsi="Arial" w:cs="Arial"/>
          <w:b/>
        </w:rPr>
        <w:t>8</w:t>
      </w:r>
      <w:r w:rsidR="002C7E7C" w:rsidRPr="007144AE">
        <w:rPr>
          <w:rFonts w:ascii="Arial" w:hAnsi="Arial" w:cs="Arial"/>
          <w:b/>
        </w:rPr>
        <w:t>. Conclusiones.</w:t>
      </w:r>
    </w:p>
    <w:p w:rsidR="0010518B" w:rsidRPr="007144AE" w:rsidRDefault="0010518B" w:rsidP="005C09F5">
      <w:pPr>
        <w:jc w:val="both"/>
        <w:rPr>
          <w:rFonts w:ascii="Arial" w:hAnsi="Arial" w:cs="Arial"/>
          <w:b/>
        </w:rPr>
      </w:pPr>
    </w:p>
    <w:p w:rsidR="0010518B" w:rsidRPr="007144AE" w:rsidRDefault="0010518B" w:rsidP="005C09F5">
      <w:pPr>
        <w:jc w:val="both"/>
        <w:rPr>
          <w:rFonts w:ascii="Arial" w:hAnsi="Arial" w:cs="Arial"/>
        </w:rPr>
      </w:pPr>
      <w:r w:rsidRPr="007144AE">
        <w:rPr>
          <w:rFonts w:ascii="Arial" w:hAnsi="Arial" w:cs="Arial"/>
        </w:rPr>
        <w:t xml:space="preserve">Se dividirán las conclusiones en dos partes. La primera se refiere a algunas </w:t>
      </w:r>
      <w:r w:rsidR="003C100D" w:rsidRPr="007144AE">
        <w:rPr>
          <w:rFonts w:ascii="Arial" w:hAnsi="Arial" w:cs="Arial"/>
        </w:rPr>
        <w:t xml:space="preserve">conclusiones </w:t>
      </w:r>
      <w:r w:rsidRPr="007144AE">
        <w:rPr>
          <w:rFonts w:ascii="Arial" w:hAnsi="Arial" w:cs="Arial"/>
        </w:rPr>
        <w:t xml:space="preserve">generales del trabajo tomado como una totalidad y la segunda se dirige específicamente a la valoración de los Conocimientos y los Estudios </w:t>
      </w:r>
      <w:r w:rsidR="003C100D" w:rsidRPr="007144AE">
        <w:rPr>
          <w:rFonts w:ascii="Arial" w:hAnsi="Arial" w:cs="Arial"/>
        </w:rPr>
        <w:t>en los ascensos organizacionales.</w:t>
      </w:r>
    </w:p>
    <w:p w:rsidR="003C100D" w:rsidRPr="007144AE" w:rsidRDefault="003C100D" w:rsidP="005C09F5">
      <w:pPr>
        <w:jc w:val="both"/>
        <w:rPr>
          <w:rFonts w:ascii="Arial" w:hAnsi="Arial" w:cs="Arial"/>
          <w:b/>
        </w:rPr>
      </w:pPr>
    </w:p>
    <w:p w:rsidR="003C100D" w:rsidRPr="007144AE" w:rsidRDefault="00F17C25" w:rsidP="005C09F5">
      <w:pPr>
        <w:jc w:val="both"/>
        <w:rPr>
          <w:rFonts w:ascii="Arial" w:hAnsi="Arial" w:cs="Arial"/>
          <w:b/>
        </w:rPr>
      </w:pPr>
      <w:r>
        <w:rPr>
          <w:rFonts w:ascii="Arial" w:hAnsi="Arial" w:cs="Arial"/>
          <w:b/>
        </w:rPr>
        <w:t>8</w:t>
      </w:r>
      <w:r w:rsidR="003C100D" w:rsidRPr="007144AE">
        <w:rPr>
          <w:rFonts w:ascii="Arial" w:hAnsi="Arial" w:cs="Arial"/>
          <w:b/>
        </w:rPr>
        <w:t>.1 Conclusiones generales.</w:t>
      </w:r>
    </w:p>
    <w:p w:rsidR="008C0678" w:rsidRPr="007144AE" w:rsidRDefault="008C0678" w:rsidP="005C09F5">
      <w:pPr>
        <w:jc w:val="both"/>
        <w:rPr>
          <w:rFonts w:ascii="Arial" w:hAnsi="Arial" w:cs="Arial"/>
        </w:rPr>
      </w:pPr>
    </w:p>
    <w:p w:rsidR="008C0678" w:rsidRPr="007144AE" w:rsidRDefault="008C0678" w:rsidP="005C09F5">
      <w:pPr>
        <w:jc w:val="both"/>
        <w:rPr>
          <w:rFonts w:ascii="Arial" w:hAnsi="Arial" w:cs="Arial"/>
        </w:rPr>
      </w:pPr>
      <w:r w:rsidRPr="007144AE">
        <w:rPr>
          <w:rFonts w:ascii="Arial" w:hAnsi="Arial" w:cs="Arial"/>
        </w:rPr>
        <w:t>Casi no hay estudios empíricos sobre los ascensos en las organizaciones del país pero tampoco existen en otros países.</w:t>
      </w:r>
    </w:p>
    <w:p w:rsidR="00A86A31" w:rsidRPr="007144AE" w:rsidRDefault="00A86A31" w:rsidP="005C09F5">
      <w:pPr>
        <w:jc w:val="both"/>
        <w:rPr>
          <w:rFonts w:ascii="Arial" w:hAnsi="Arial" w:cs="Arial"/>
        </w:rPr>
      </w:pPr>
    </w:p>
    <w:p w:rsidR="008C0678" w:rsidRPr="007144AE" w:rsidRDefault="008C0678" w:rsidP="005C09F5">
      <w:pPr>
        <w:jc w:val="both"/>
        <w:rPr>
          <w:rFonts w:ascii="Arial" w:hAnsi="Arial" w:cs="Arial"/>
        </w:rPr>
      </w:pPr>
      <w:r w:rsidRPr="007144AE">
        <w:rPr>
          <w:rFonts w:ascii="Arial" w:hAnsi="Arial" w:cs="Arial"/>
        </w:rPr>
        <w:t>En muchos casos se supone que hay coincidencia entre lo que recomiendan los Manuales de Recursos Humanos como criterio para la evaluación del personal y la realidad organizacional.</w:t>
      </w:r>
    </w:p>
    <w:p w:rsidR="00083EB7" w:rsidRPr="007144AE" w:rsidRDefault="00083EB7" w:rsidP="005C09F5">
      <w:pPr>
        <w:jc w:val="both"/>
        <w:rPr>
          <w:rFonts w:ascii="Arial" w:hAnsi="Arial" w:cs="Arial"/>
        </w:rPr>
      </w:pPr>
    </w:p>
    <w:p w:rsidR="00083EB7" w:rsidRPr="007144AE" w:rsidRDefault="008C0678" w:rsidP="005C09F5">
      <w:pPr>
        <w:jc w:val="both"/>
        <w:rPr>
          <w:rFonts w:ascii="Arial" w:hAnsi="Arial" w:cs="Arial"/>
        </w:rPr>
      </w:pPr>
      <w:r w:rsidRPr="007144AE">
        <w:rPr>
          <w:rFonts w:ascii="Arial" w:hAnsi="Arial" w:cs="Arial"/>
        </w:rPr>
        <w:t>Pareciera que antes que criterios objetivos en los ascensos privan criterios subjetivos y que en muchos casos tienen que ver con los intangibles de cada ser humano y de la importancia que le asigna a cada uno de ellos el que decide sobre los ascensos.</w:t>
      </w:r>
    </w:p>
    <w:p w:rsidR="00083EB7" w:rsidRPr="007144AE" w:rsidRDefault="00083EB7" w:rsidP="005C09F5">
      <w:pPr>
        <w:jc w:val="both"/>
        <w:rPr>
          <w:rFonts w:ascii="Arial" w:hAnsi="Arial" w:cs="Arial"/>
        </w:rPr>
      </w:pPr>
      <w:r w:rsidRPr="007144AE">
        <w:rPr>
          <w:rFonts w:ascii="Arial" w:hAnsi="Arial" w:cs="Arial"/>
        </w:rPr>
        <w:t>Es sumamente llamativa la importancia que tiene factores como la Confianza, la Lealtad y la Fidelidad tanto en las organizaciones privadas como públicas lo que mostraría cierto isomorfismo cultural en las organizaciones del país.</w:t>
      </w:r>
    </w:p>
    <w:p w:rsidR="00A86A31" w:rsidRPr="007144AE" w:rsidRDefault="008C0678" w:rsidP="005C09F5">
      <w:pPr>
        <w:jc w:val="both"/>
        <w:rPr>
          <w:rFonts w:ascii="Arial" w:hAnsi="Arial" w:cs="Arial"/>
        </w:rPr>
      </w:pPr>
      <w:r w:rsidRPr="007144AE">
        <w:rPr>
          <w:rFonts w:ascii="Arial" w:hAnsi="Arial" w:cs="Arial"/>
        </w:rPr>
        <w:t>Posiblemente el modelo de ascensos sea una dimensión más de la cultura organizacional</w:t>
      </w:r>
      <w:r w:rsidRPr="007144AE">
        <w:rPr>
          <w:rStyle w:val="Refdenotaalpie"/>
          <w:rFonts w:ascii="Arial" w:hAnsi="Arial" w:cs="Arial"/>
        </w:rPr>
        <w:footnoteReference w:id="8"/>
      </w:r>
      <w:r w:rsidRPr="007144AE">
        <w:rPr>
          <w:rFonts w:ascii="Arial" w:hAnsi="Arial" w:cs="Arial"/>
        </w:rPr>
        <w:t xml:space="preserve"> hasta el momento y sin profundizar podemos señalar que se han identificado trece “familias de modalidades de ascensos”</w:t>
      </w:r>
      <w:r w:rsidRPr="007144AE">
        <w:rPr>
          <w:rStyle w:val="Refdenotaalpie"/>
          <w:rFonts w:ascii="Arial" w:hAnsi="Arial" w:cs="Arial"/>
        </w:rPr>
        <w:footnoteReference w:id="9"/>
      </w:r>
      <w:r w:rsidRPr="007144AE">
        <w:rPr>
          <w:rFonts w:ascii="Arial" w:hAnsi="Arial" w:cs="Arial"/>
        </w:rPr>
        <w:t xml:space="preserve"> que </w:t>
      </w:r>
      <w:r w:rsidR="00083EB7" w:rsidRPr="007144AE">
        <w:rPr>
          <w:rFonts w:ascii="Arial" w:hAnsi="Arial" w:cs="Arial"/>
        </w:rPr>
        <w:t xml:space="preserve">pueden presentarse individualmente o </w:t>
      </w:r>
      <w:r w:rsidR="005909B0" w:rsidRPr="007144AE">
        <w:rPr>
          <w:rFonts w:ascii="Arial" w:hAnsi="Arial" w:cs="Arial"/>
        </w:rPr>
        <w:t xml:space="preserve">híbridamente </w:t>
      </w:r>
      <w:r w:rsidRPr="007144AE">
        <w:rPr>
          <w:rFonts w:ascii="Arial" w:hAnsi="Arial" w:cs="Arial"/>
        </w:rPr>
        <w:t xml:space="preserve">en cada organización: </w:t>
      </w:r>
      <w:r w:rsidR="00A86A31" w:rsidRPr="007144AE">
        <w:rPr>
          <w:rFonts w:ascii="Arial" w:hAnsi="Arial" w:cs="Arial"/>
        </w:rPr>
        <w:t xml:space="preserve"> </w:t>
      </w:r>
    </w:p>
    <w:p w:rsidR="008C0678" w:rsidRPr="007144AE" w:rsidRDefault="008C0678" w:rsidP="005C09F5">
      <w:pPr>
        <w:jc w:val="both"/>
        <w:rPr>
          <w:rFonts w:ascii="Arial" w:hAnsi="Arial" w:cs="Arial"/>
        </w:rPr>
      </w:pPr>
      <w:r w:rsidRPr="007144AE">
        <w:rPr>
          <w:rFonts w:ascii="Arial" w:hAnsi="Arial" w:cs="Arial"/>
        </w:rPr>
        <w:t xml:space="preserve">1.  Relacionamiento con el Jefe; </w:t>
      </w:r>
    </w:p>
    <w:p w:rsidR="008C0678" w:rsidRPr="007144AE" w:rsidRDefault="008C0678" w:rsidP="005C09F5">
      <w:pPr>
        <w:jc w:val="both"/>
        <w:rPr>
          <w:rFonts w:ascii="Arial" w:hAnsi="Arial" w:cs="Arial"/>
        </w:rPr>
      </w:pPr>
      <w:r w:rsidRPr="007144AE">
        <w:rPr>
          <w:rFonts w:ascii="Arial" w:hAnsi="Arial" w:cs="Arial"/>
        </w:rPr>
        <w:t xml:space="preserve">2. Confianza y Lealtad; </w:t>
      </w:r>
    </w:p>
    <w:p w:rsidR="008C0678" w:rsidRPr="007144AE" w:rsidRDefault="008C0678" w:rsidP="005C09F5">
      <w:pPr>
        <w:jc w:val="both"/>
        <w:rPr>
          <w:rFonts w:ascii="Arial" w:hAnsi="Arial" w:cs="Arial"/>
        </w:rPr>
      </w:pPr>
      <w:r w:rsidRPr="007144AE">
        <w:rPr>
          <w:rFonts w:ascii="Arial" w:hAnsi="Arial" w:cs="Arial"/>
        </w:rPr>
        <w:t>3. Conocimientos</w:t>
      </w:r>
    </w:p>
    <w:p w:rsidR="008C0678" w:rsidRPr="007144AE" w:rsidRDefault="008C0678" w:rsidP="005C09F5">
      <w:pPr>
        <w:jc w:val="both"/>
        <w:rPr>
          <w:rFonts w:ascii="Arial" w:hAnsi="Arial" w:cs="Arial"/>
        </w:rPr>
      </w:pPr>
      <w:r w:rsidRPr="007144AE">
        <w:rPr>
          <w:rFonts w:ascii="Arial" w:hAnsi="Arial" w:cs="Arial"/>
        </w:rPr>
        <w:t xml:space="preserve">4. Acomodo; </w:t>
      </w:r>
    </w:p>
    <w:p w:rsidR="008C0678" w:rsidRPr="007144AE" w:rsidRDefault="008C0678" w:rsidP="005C09F5">
      <w:pPr>
        <w:jc w:val="both"/>
        <w:rPr>
          <w:rFonts w:ascii="Arial" w:hAnsi="Arial" w:cs="Arial"/>
        </w:rPr>
      </w:pPr>
      <w:r w:rsidRPr="007144AE">
        <w:rPr>
          <w:rFonts w:ascii="Arial" w:hAnsi="Arial" w:cs="Arial"/>
        </w:rPr>
        <w:t xml:space="preserve">5. Resultados alcanzados; </w:t>
      </w:r>
    </w:p>
    <w:p w:rsidR="008C0678" w:rsidRPr="007144AE" w:rsidRDefault="008C0678" w:rsidP="005C09F5">
      <w:pPr>
        <w:jc w:val="both"/>
        <w:rPr>
          <w:rFonts w:ascii="Arial" w:hAnsi="Arial" w:cs="Arial"/>
        </w:rPr>
      </w:pPr>
      <w:r w:rsidRPr="007144AE">
        <w:rPr>
          <w:rFonts w:ascii="Arial" w:hAnsi="Arial" w:cs="Arial"/>
        </w:rPr>
        <w:t xml:space="preserve">6. Esfuerzo realizado; </w:t>
      </w:r>
    </w:p>
    <w:p w:rsidR="008C0678" w:rsidRPr="007144AE" w:rsidRDefault="008C0678" w:rsidP="005C09F5">
      <w:pPr>
        <w:jc w:val="both"/>
        <w:rPr>
          <w:rFonts w:ascii="Arial" w:hAnsi="Arial" w:cs="Arial"/>
        </w:rPr>
      </w:pPr>
      <w:r w:rsidRPr="007144AE">
        <w:rPr>
          <w:rFonts w:ascii="Arial" w:hAnsi="Arial" w:cs="Arial"/>
        </w:rPr>
        <w:t xml:space="preserve">7. Títulos y Estudios; </w:t>
      </w:r>
    </w:p>
    <w:p w:rsidR="008C0678" w:rsidRPr="007144AE" w:rsidRDefault="008C0678" w:rsidP="005C09F5">
      <w:pPr>
        <w:jc w:val="both"/>
        <w:rPr>
          <w:rFonts w:ascii="Arial" w:hAnsi="Arial" w:cs="Arial"/>
        </w:rPr>
      </w:pPr>
      <w:r w:rsidRPr="007144AE">
        <w:rPr>
          <w:rFonts w:ascii="Arial" w:hAnsi="Arial" w:cs="Arial"/>
        </w:rPr>
        <w:t xml:space="preserve">8. Obediencia y docilidad; </w:t>
      </w:r>
    </w:p>
    <w:p w:rsidR="008C0678" w:rsidRPr="007144AE" w:rsidRDefault="008C0678" w:rsidP="005C09F5">
      <w:pPr>
        <w:jc w:val="both"/>
        <w:rPr>
          <w:rFonts w:ascii="Arial" w:hAnsi="Arial" w:cs="Arial"/>
        </w:rPr>
      </w:pPr>
      <w:r w:rsidRPr="007144AE">
        <w:rPr>
          <w:rFonts w:ascii="Arial" w:hAnsi="Arial" w:cs="Arial"/>
        </w:rPr>
        <w:t xml:space="preserve">9.  Política y sindicato; </w:t>
      </w:r>
    </w:p>
    <w:p w:rsidR="008C0678" w:rsidRPr="007144AE" w:rsidRDefault="008C0678" w:rsidP="005C09F5">
      <w:pPr>
        <w:jc w:val="both"/>
        <w:rPr>
          <w:rFonts w:ascii="Arial" w:hAnsi="Arial" w:cs="Arial"/>
        </w:rPr>
      </w:pPr>
      <w:r w:rsidRPr="007144AE">
        <w:rPr>
          <w:rFonts w:ascii="Arial" w:hAnsi="Arial" w:cs="Arial"/>
        </w:rPr>
        <w:t xml:space="preserve">10.  Características y datos personales; </w:t>
      </w:r>
    </w:p>
    <w:p w:rsidR="008C0678" w:rsidRPr="007144AE" w:rsidRDefault="008C0678" w:rsidP="005C09F5">
      <w:pPr>
        <w:jc w:val="both"/>
        <w:rPr>
          <w:rFonts w:ascii="Arial" w:hAnsi="Arial" w:cs="Arial"/>
        </w:rPr>
      </w:pPr>
      <w:r w:rsidRPr="007144AE">
        <w:rPr>
          <w:rFonts w:ascii="Arial" w:hAnsi="Arial" w:cs="Arial"/>
        </w:rPr>
        <w:t xml:space="preserve">11.  Burocracia (en el sentido weberiano); </w:t>
      </w:r>
    </w:p>
    <w:p w:rsidR="008C0678" w:rsidRPr="007144AE" w:rsidRDefault="008C0678" w:rsidP="005C09F5">
      <w:pPr>
        <w:jc w:val="both"/>
        <w:rPr>
          <w:rFonts w:ascii="Arial" w:hAnsi="Arial" w:cs="Arial"/>
        </w:rPr>
      </w:pPr>
      <w:r w:rsidRPr="007144AE">
        <w:rPr>
          <w:rFonts w:ascii="Arial" w:hAnsi="Arial" w:cs="Arial"/>
        </w:rPr>
        <w:t>12. Visión, vocación, proyección</w:t>
      </w:r>
    </w:p>
    <w:p w:rsidR="004F6684" w:rsidRPr="004F6684" w:rsidRDefault="008C0678" w:rsidP="005C09F5">
      <w:pPr>
        <w:jc w:val="both"/>
        <w:rPr>
          <w:rFonts w:ascii="Arial" w:hAnsi="Arial" w:cs="Arial"/>
        </w:rPr>
      </w:pPr>
      <w:r w:rsidRPr="007144AE">
        <w:rPr>
          <w:rFonts w:ascii="Arial" w:hAnsi="Arial" w:cs="Arial"/>
        </w:rPr>
        <w:t>13.  Actitudes personales.</w:t>
      </w:r>
    </w:p>
    <w:p w:rsidR="00A86A31" w:rsidRPr="007144AE" w:rsidRDefault="00750C7E" w:rsidP="005C09F5">
      <w:pPr>
        <w:jc w:val="both"/>
        <w:rPr>
          <w:rFonts w:ascii="Arial" w:hAnsi="Arial" w:cs="Arial"/>
        </w:rPr>
      </w:pPr>
      <w:r w:rsidRPr="007144AE">
        <w:rPr>
          <w:rFonts w:ascii="Arial" w:hAnsi="Arial" w:cs="Arial"/>
        </w:rPr>
        <w:t xml:space="preserve">Uno de los resultados que emergen de este trabajo es la </w:t>
      </w:r>
      <w:r w:rsidR="005909B0" w:rsidRPr="007144AE">
        <w:rPr>
          <w:rFonts w:ascii="Arial" w:hAnsi="Arial" w:cs="Arial"/>
        </w:rPr>
        <w:t>importancia relativa</w:t>
      </w:r>
      <w:r w:rsidRPr="007144AE">
        <w:rPr>
          <w:rFonts w:ascii="Arial" w:hAnsi="Arial" w:cs="Arial"/>
        </w:rPr>
        <w:t xml:space="preserve"> de la educación y la meritocracia</w:t>
      </w:r>
      <w:r w:rsidR="005909B0" w:rsidRPr="007144AE">
        <w:rPr>
          <w:rFonts w:ascii="Arial" w:hAnsi="Arial" w:cs="Arial"/>
        </w:rPr>
        <w:t xml:space="preserve"> en la opinión de los respondentes.</w:t>
      </w:r>
    </w:p>
    <w:p w:rsidR="005909B0" w:rsidRPr="007144AE" w:rsidRDefault="005909B0" w:rsidP="005C09F5">
      <w:pPr>
        <w:jc w:val="both"/>
        <w:rPr>
          <w:rFonts w:ascii="Arial" w:hAnsi="Arial" w:cs="Arial"/>
        </w:rPr>
      </w:pPr>
      <w:r w:rsidRPr="007144AE">
        <w:rPr>
          <w:rFonts w:ascii="Arial" w:hAnsi="Arial" w:cs="Arial"/>
        </w:rPr>
        <w:t>Hay una gran importancia de los intangibles personales. Los intangibles son cuestiones que no se pueden copiar con facilidad</w:t>
      </w:r>
      <w:r w:rsidRPr="007144AE">
        <w:rPr>
          <w:rStyle w:val="Refdenotaalpie"/>
          <w:rFonts w:ascii="Arial" w:hAnsi="Arial" w:cs="Arial"/>
        </w:rPr>
        <w:footnoteReference w:id="10"/>
      </w:r>
      <w:r w:rsidRPr="007144AE">
        <w:rPr>
          <w:rFonts w:ascii="Arial" w:hAnsi="Arial" w:cs="Arial"/>
        </w:rPr>
        <w:t>. En Administración se refieren a los intangibles organizacionales cuando se refieren a la marca, la cultura, etc.</w:t>
      </w:r>
    </w:p>
    <w:p w:rsidR="005909B0" w:rsidRPr="007144AE" w:rsidRDefault="005909B0" w:rsidP="005C09F5">
      <w:pPr>
        <w:jc w:val="both"/>
        <w:rPr>
          <w:rFonts w:ascii="Arial" w:hAnsi="Arial" w:cs="Arial"/>
        </w:rPr>
      </w:pPr>
      <w:r w:rsidRPr="007144AE">
        <w:rPr>
          <w:rFonts w:ascii="Arial" w:hAnsi="Arial" w:cs="Arial"/>
        </w:rPr>
        <w:t>Pero podríamos extender la cuestión y plantear la posibilidad de que existen intangibles personales que refieren a muchos aspectos diferentes como la experiencia, la confianza, la lealtad, la responsabilidad, el conocimiento personal de los jefes, etc. Estos intangibles que forman parte del desarrollo intrínseco también tiene</w:t>
      </w:r>
      <w:r w:rsidR="00633FBB" w:rsidRPr="007144AE">
        <w:rPr>
          <w:rFonts w:ascii="Arial" w:hAnsi="Arial" w:cs="Arial"/>
        </w:rPr>
        <w:t>n</w:t>
      </w:r>
      <w:r w:rsidRPr="007144AE">
        <w:rPr>
          <w:rFonts w:ascii="Arial" w:hAnsi="Arial" w:cs="Arial"/>
        </w:rPr>
        <w:t xml:space="preserve"> valor. </w:t>
      </w:r>
    </w:p>
    <w:p w:rsidR="00A86A31" w:rsidRPr="007144AE" w:rsidRDefault="005909B0" w:rsidP="005C09F5">
      <w:pPr>
        <w:jc w:val="both"/>
        <w:rPr>
          <w:rFonts w:ascii="Arial" w:hAnsi="Arial" w:cs="Arial"/>
        </w:rPr>
      </w:pPr>
      <w:r w:rsidRPr="007144AE">
        <w:rPr>
          <w:rFonts w:ascii="Arial" w:hAnsi="Arial" w:cs="Arial"/>
        </w:rPr>
        <w:t>Generalmente se piensa en títulos y aprendizajes o en esfuerzos y resultados alcanzados pero parece que a la hora de los ascensos pero los intangibles personales pesan y mucho. Al menos pareciera que las personas que toman decisiones en lo referido a los ascensos los tienen muy en cuenta.</w:t>
      </w:r>
    </w:p>
    <w:p w:rsidR="00750C7E" w:rsidRPr="007144AE" w:rsidRDefault="00750C7E" w:rsidP="005C09F5">
      <w:pPr>
        <w:jc w:val="both"/>
        <w:rPr>
          <w:rFonts w:ascii="Arial" w:hAnsi="Arial" w:cs="Arial"/>
        </w:rPr>
      </w:pPr>
      <w:r w:rsidRPr="007144AE">
        <w:rPr>
          <w:rFonts w:ascii="Arial" w:hAnsi="Arial" w:cs="Arial"/>
        </w:rPr>
        <w:lastRenderedPageBreak/>
        <w:t>Es posible que la figura del Jefe o Líder rodeado por personas que fueron elegid</w:t>
      </w:r>
      <w:r w:rsidR="005909B0" w:rsidRPr="007144AE">
        <w:rPr>
          <w:rFonts w:ascii="Arial" w:hAnsi="Arial" w:cs="Arial"/>
        </w:rPr>
        <w:t>a</w:t>
      </w:r>
      <w:r w:rsidRPr="007144AE">
        <w:rPr>
          <w:rFonts w:ascii="Arial" w:hAnsi="Arial" w:cs="Arial"/>
        </w:rPr>
        <w:t>s por sus Desempeño, Capacidad, Resultados, Conocimientos, Formación</w:t>
      </w:r>
      <w:r w:rsidR="005909B0" w:rsidRPr="007144AE">
        <w:rPr>
          <w:rFonts w:ascii="Arial" w:hAnsi="Arial" w:cs="Arial"/>
        </w:rPr>
        <w:t>, etc.</w:t>
      </w:r>
      <w:r w:rsidR="00633FBB" w:rsidRPr="007144AE">
        <w:rPr>
          <w:rFonts w:ascii="Arial" w:hAnsi="Arial" w:cs="Arial"/>
        </w:rPr>
        <w:t xml:space="preserve"> </w:t>
      </w:r>
      <w:r w:rsidRPr="007144AE">
        <w:rPr>
          <w:rFonts w:ascii="Arial" w:hAnsi="Arial" w:cs="Arial"/>
        </w:rPr>
        <w:t>debería ser revisada. Es posible que al menos existan dos modelos teóricos de jefatura: el que se rodea de personas con mayores conocimientos o que obtienen</w:t>
      </w:r>
      <w:r w:rsidR="00633FBB" w:rsidRPr="007144AE">
        <w:rPr>
          <w:rFonts w:ascii="Arial" w:hAnsi="Arial" w:cs="Arial"/>
        </w:rPr>
        <w:t xml:space="preserve"> mayores resultados y desempeño, </w:t>
      </w:r>
      <w:r w:rsidRPr="007144AE">
        <w:rPr>
          <w:rFonts w:ascii="Arial" w:hAnsi="Arial" w:cs="Arial"/>
        </w:rPr>
        <w:t>y otro jefe que opta por vincularse con personas conocidas, de confianza y con lealtad y fidelidad.</w:t>
      </w:r>
    </w:p>
    <w:p w:rsidR="00750C7E" w:rsidRPr="007144AE" w:rsidRDefault="00750C7E" w:rsidP="005C09F5">
      <w:pPr>
        <w:jc w:val="both"/>
        <w:rPr>
          <w:rFonts w:ascii="Arial" w:hAnsi="Arial" w:cs="Arial"/>
        </w:rPr>
      </w:pPr>
      <w:r w:rsidRPr="007144AE">
        <w:rPr>
          <w:rFonts w:ascii="Arial" w:hAnsi="Arial" w:cs="Arial"/>
        </w:rPr>
        <w:t>Pareciera que más que méritos para los ascensos debería utilizarse un término más próximo a criterios para los ascensos.</w:t>
      </w:r>
    </w:p>
    <w:p w:rsidR="00633FBB" w:rsidRPr="007144AE" w:rsidRDefault="00750C7E" w:rsidP="005C09F5">
      <w:pPr>
        <w:jc w:val="both"/>
        <w:rPr>
          <w:rFonts w:ascii="Arial" w:hAnsi="Arial" w:cs="Arial"/>
        </w:rPr>
      </w:pPr>
      <w:r w:rsidRPr="007144AE">
        <w:rPr>
          <w:rFonts w:ascii="Arial" w:hAnsi="Arial" w:cs="Arial"/>
        </w:rPr>
        <w:t>Es posible que en gran parte de las organizaciones existan formas similares al “patronazgo” o a un “neopat</w:t>
      </w:r>
      <w:r w:rsidR="00633FBB" w:rsidRPr="007144AE">
        <w:rPr>
          <w:rFonts w:ascii="Arial" w:hAnsi="Arial" w:cs="Arial"/>
        </w:rPr>
        <w:t>ronazgo”  donde la lealtad, la confianza, la fidelidad y el contacto personal son muy importantes.</w:t>
      </w:r>
    </w:p>
    <w:p w:rsidR="00FF646C" w:rsidRDefault="00750C7E" w:rsidP="00FF646C">
      <w:pPr>
        <w:kinsoku w:val="0"/>
        <w:overflowPunct w:val="0"/>
        <w:spacing w:after="252"/>
        <w:jc w:val="both"/>
        <w:textAlignment w:val="baseline"/>
        <w:rPr>
          <w:rFonts w:ascii="Arial" w:hAnsi="Arial" w:cs="Arial"/>
        </w:rPr>
      </w:pPr>
      <w:r w:rsidRPr="007144AE">
        <w:rPr>
          <w:rFonts w:ascii="Arial" w:hAnsi="Arial" w:cs="Arial"/>
        </w:rPr>
        <w:t xml:space="preserve">Mintzberg </w:t>
      </w:r>
      <w:r w:rsidR="00D40B3A" w:rsidRPr="007144AE">
        <w:rPr>
          <w:rStyle w:val="Refdenotaalpie"/>
          <w:rFonts w:ascii="Arial" w:hAnsi="Arial" w:cs="Arial"/>
        </w:rPr>
        <w:footnoteReference w:id="11"/>
      </w:r>
      <w:r w:rsidRPr="007144AE">
        <w:rPr>
          <w:rFonts w:ascii="Arial" w:hAnsi="Arial" w:cs="Arial"/>
        </w:rPr>
        <w:t>cita a Marti y Simms que sugirieron que “el sistema ejecutivo de una empresa está formado de complejas relaciones patrón- protegido”.  Muchas veces se denomina a la figura de mayor poder como “padrino” del de menor poder. Los “patrones” proporcionan tres servicios: En primer lugar, lucharán por sus protegidos, los apoyan en las reuniones y los promocionan cuando surge la oportunidad. En segundo lugar le permiten saltarse la jerarquía, obtener información privada o entrar en procesos largos y molestos. En tercer lugar “los patrones también proporcionan una señal importante al resto del personal, una especie de muestra de poder”.</w:t>
      </w:r>
    </w:p>
    <w:p w:rsidR="00750C7E" w:rsidRPr="007144AE" w:rsidRDefault="00750C7E" w:rsidP="00FF646C">
      <w:pPr>
        <w:kinsoku w:val="0"/>
        <w:overflowPunct w:val="0"/>
        <w:spacing w:after="252"/>
        <w:jc w:val="both"/>
        <w:textAlignment w:val="baseline"/>
        <w:rPr>
          <w:rFonts w:ascii="Arial" w:hAnsi="Arial" w:cs="Arial"/>
        </w:rPr>
      </w:pPr>
      <w:r w:rsidRPr="007144AE">
        <w:rPr>
          <w:rFonts w:ascii="Arial" w:hAnsi="Arial" w:cs="Arial"/>
        </w:rPr>
        <w:t xml:space="preserve">Sin embargo Mintzberg no desarrolla los requerimientos que esto significa para el agente subordinado.El patronazgo supone un contrato implícito: un servicio a cambio de una cesión de poder. Se supone que existe una relación de subordinación. No un contrato entre iguales sino que uno de los agentes tiene más poder que el otro y agrega “el primero obtiene la parte del león en la repartición del poder y el segundo las migajas” (aunque puede ser importante).No se conoce prácticamente nada de las configuraciones de los equipos gerenciales tanto en el ámbito público como en el privado, los criterios </w:t>
      </w:r>
      <w:r w:rsidR="00D40B3A" w:rsidRPr="007144AE">
        <w:rPr>
          <w:rFonts w:ascii="Arial" w:hAnsi="Arial" w:cs="Arial"/>
        </w:rPr>
        <w:t>con que son conformados, su evolución diacrónica, los criterios de admisión o de exclusión, su temporalidad, etc. Tal vez si se avanzara en este sentido se tendría mayor claridad sobre los ascensos.</w:t>
      </w:r>
    </w:p>
    <w:p w:rsidR="00750C7E" w:rsidRPr="007144AE" w:rsidRDefault="00750C7E" w:rsidP="005C09F5">
      <w:pPr>
        <w:jc w:val="both"/>
        <w:rPr>
          <w:rFonts w:ascii="Arial" w:hAnsi="Arial" w:cs="Arial"/>
        </w:rPr>
      </w:pPr>
      <w:r w:rsidRPr="007144AE">
        <w:rPr>
          <w:rFonts w:ascii="Arial" w:hAnsi="Arial" w:cs="Arial"/>
        </w:rPr>
        <w:t>Desde otro punto se podría pensar que los directivos cuando deciden sobre los ascensos no actúan en base a una racionalidad técnica</w:t>
      </w:r>
      <w:r w:rsidR="00D40B3A" w:rsidRPr="007144AE">
        <w:rPr>
          <w:rFonts w:ascii="Arial" w:hAnsi="Arial" w:cs="Arial"/>
        </w:rPr>
        <w:t>, la que predomina en la enseñanza de Administración.</w:t>
      </w:r>
      <w:r w:rsidRPr="007144AE">
        <w:rPr>
          <w:rFonts w:ascii="Arial" w:hAnsi="Arial" w:cs="Arial"/>
        </w:rPr>
        <w:t xml:space="preserve"> Por racionalidad entendemos una acción deliberada e intencional, tendiente a la maximización que reporte el mayor beneficio. En este sentido pueden estar operando varias racionalidades a la vez: una racionalidad económica, una racionalidad técnica, una racionalidad política y una racionalidad social. Es posible que en los criterios utilizados para los ascensos exista una gran  influencia de la racionalidad política, que lleve a una persona preferir personas de confianza, leales y fieles que lo acompañen en su propia búsqueda de ascensos y también de la racionalidad social según la cual le parece que deben ascender personas con rasgos de Cultura Colectivistas más que de rasgos de Cultura Individualista.</w:t>
      </w:r>
      <w:r w:rsidRPr="007144AE">
        <w:rPr>
          <w:rStyle w:val="Refdenotaalpie"/>
          <w:rFonts w:ascii="Arial" w:hAnsi="Arial" w:cs="Arial"/>
        </w:rPr>
        <w:footnoteReference w:id="12"/>
      </w:r>
      <w:r w:rsidRPr="007144AE">
        <w:rPr>
          <w:rFonts w:ascii="Arial" w:hAnsi="Arial" w:cs="Arial"/>
        </w:rPr>
        <w:t xml:space="preserve"> </w:t>
      </w:r>
    </w:p>
    <w:p w:rsidR="00750C7E" w:rsidRPr="007144AE" w:rsidRDefault="00750C7E" w:rsidP="005C09F5">
      <w:pPr>
        <w:jc w:val="both"/>
        <w:rPr>
          <w:rFonts w:ascii="Arial" w:hAnsi="Arial" w:cs="Arial"/>
        </w:rPr>
      </w:pPr>
    </w:p>
    <w:p w:rsidR="003C100D" w:rsidRPr="007144AE" w:rsidRDefault="00750C7E" w:rsidP="005C09F5">
      <w:pPr>
        <w:jc w:val="both"/>
        <w:rPr>
          <w:rFonts w:ascii="Arial" w:hAnsi="Arial" w:cs="Arial"/>
          <w:b/>
        </w:rPr>
      </w:pPr>
      <w:r w:rsidRPr="007144AE">
        <w:rPr>
          <w:rFonts w:ascii="Arial" w:hAnsi="Arial" w:cs="Arial"/>
        </w:rPr>
        <w:t xml:space="preserve"> </w:t>
      </w:r>
      <w:r w:rsidR="00F17C25">
        <w:rPr>
          <w:rFonts w:ascii="Arial" w:hAnsi="Arial" w:cs="Arial"/>
          <w:b/>
        </w:rPr>
        <w:t>8</w:t>
      </w:r>
      <w:r w:rsidR="003C100D" w:rsidRPr="007144AE">
        <w:rPr>
          <w:rFonts w:ascii="Arial" w:hAnsi="Arial" w:cs="Arial"/>
          <w:b/>
        </w:rPr>
        <w:t>.2. Conclusiones referidas a la valoración de los conocimientos y los estudios</w:t>
      </w:r>
    </w:p>
    <w:p w:rsidR="006B05C9" w:rsidRPr="007144AE" w:rsidRDefault="006B05C9" w:rsidP="005C09F5">
      <w:pPr>
        <w:jc w:val="both"/>
        <w:rPr>
          <w:rFonts w:ascii="Arial" w:hAnsi="Arial" w:cs="Arial"/>
        </w:rPr>
      </w:pPr>
    </w:p>
    <w:p w:rsidR="00D40B3A" w:rsidRPr="007144AE" w:rsidRDefault="00D40B3A" w:rsidP="005C09F5">
      <w:pPr>
        <w:jc w:val="both"/>
        <w:rPr>
          <w:rFonts w:ascii="Arial" w:hAnsi="Arial" w:cs="Arial"/>
        </w:rPr>
      </w:pPr>
      <w:r w:rsidRPr="007144AE">
        <w:rPr>
          <w:rFonts w:ascii="Arial" w:hAnsi="Arial" w:cs="Arial"/>
        </w:rPr>
        <w:t>En general en las organizaciones se considera que los ascensos no se realizan por Méritos en la versión usual de la palabra.</w:t>
      </w:r>
    </w:p>
    <w:p w:rsidR="00D40B3A" w:rsidRPr="007144AE" w:rsidRDefault="00D40B3A" w:rsidP="005C09F5">
      <w:pPr>
        <w:jc w:val="both"/>
        <w:rPr>
          <w:rFonts w:ascii="Arial" w:hAnsi="Arial" w:cs="Arial"/>
        </w:rPr>
      </w:pPr>
      <w:r w:rsidRPr="007144AE">
        <w:rPr>
          <w:rFonts w:ascii="Arial" w:hAnsi="Arial" w:cs="Arial"/>
        </w:rPr>
        <w:t>El concepto de méritos no es unívoco y sería más adecuado emplear la expresión “criterios para los ascensos”.</w:t>
      </w:r>
    </w:p>
    <w:p w:rsidR="006B05C9" w:rsidRPr="007144AE" w:rsidRDefault="00D40B3A" w:rsidP="005C09F5">
      <w:pPr>
        <w:jc w:val="both"/>
        <w:rPr>
          <w:rFonts w:ascii="Arial" w:hAnsi="Arial" w:cs="Arial"/>
        </w:rPr>
      </w:pPr>
      <w:r w:rsidRPr="007144AE">
        <w:rPr>
          <w:rFonts w:ascii="Arial" w:hAnsi="Arial" w:cs="Arial"/>
        </w:rPr>
        <w:t xml:space="preserve">El </w:t>
      </w:r>
      <w:r w:rsidR="006B05C9" w:rsidRPr="007144AE">
        <w:rPr>
          <w:rFonts w:ascii="Arial" w:hAnsi="Arial" w:cs="Arial"/>
        </w:rPr>
        <w:t xml:space="preserve">sector Público es más propenso a valorar </w:t>
      </w:r>
      <w:r w:rsidRPr="007144AE">
        <w:rPr>
          <w:rFonts w:ascii="Arial" w:hAnsi="Arial" w:cs="Arial"/>
        </w:rPr>
        <w:t>los C</w:t>
      </w:r>
      <w:r w:rsidR="00DE34FB" w:rsidRPr="007144AE">
        <w:rPr>
          <w:rFonts w:ascii="Arial" w:hAnsi="Arial" w:cs="Arial"/>
        </w:rPr>
        <w:t>onocimientos</w:t>
      </w:r>
      <w:r w:rsidR="006B05C9" w:rsidRPr="007144AE">
        <w:rPr>
          <w:rFonts w:ascii="Arial" w:hAnsi="Arial" w:cs="Arial"/>
        </w:rPr>
        <w:t xml:space="preserve"> </w:t>
      </w:r>
      <w:r w:rsidR="00336361" w:rsidRPr="007144AE">
        <w:rPr>
          <w:rFonts w:ascii="Arial" w:hAnsi="Arial" w:cs="Arial"/>
        </w:rPr>
        <w:t>en general y los E</w:t>
      </w:r>
      <w:r w:rsidR="006B05C9" w:rsidRPr="007144AE">
        <w:rPr>
          <w:rFonts w:ascii="Arial" w:hAnsi="Arial" w:cs="Arial"/>
        </w:rPr>
        <w:t>studios como una herramienta necesaria para los ascensos organizacionales.</w:t>
      </w:r>
    </w:p>
    <w:p w:rsidR="00DE34FB" w:rsidRPr="007144AE" w:rsidRDefault="00DE34FB" w:rsidP="005C09F5">
      <w:pPr>
        <w:jc w:val="both"/>
        <w:rPr>
          <w:rFonts w:ascii="Arial" w:hAnsi="Arial" w:cs="Arial"/>
        </w:rPr>
      </w:pPr>
      <w:r w:rsidRPr="007144AE">
        <w:rPr>
          <w:rFonts w:ascii="Arial" w:hAnsi="Arial" w:cs="Arial"/>
        </w:rPr>
        <w:t xml:space="preserve">Al analizar la mirada privada de los ascensos, se observa que tanto en la situación actual como la deseada la categoría que se percibe más necesaria para ascender son los </w:t>
      </w:r>
      <w:r w:rsidR="00336361" w:rsidRPr="007144AE">
        <w:rPr>
          <w:rFonts w:ascii="Arial" w:hAnsi="Arial" w:cs="Arial"/>
        </w:rPr>
        <w:t>C</w:t>
      </w:r>
      <w:r w:rsidRPr="007144AE">
        <w:rPr>
          <w:rFonts w:ascii="Arial" w:hAnsi="Arial" w:cs="Arial"/>
        </w:rPr>
        <w:t>onocimientos. Siendo</w:t>
      </w:r>
      <w:r w:rsidR="00336361" w:rsidRPr="007144AE">
        <w:rPr>
          <w:rFonts w:ascii="Arial" w:hAnsi="Arial" w:cs="Arial"/>
        </w:rPr>
        <w:t xml:space="preserve"> la variable más influyente la C</w:t>
      </w:r>
      <w:r w:rsidRPr="007144AE">
        <w:rPr>
          <w:rFonts w:ascii="Arial" w:hAnsi="Arial" w:cs="Arial"/>
        </w:rPr>
        <w:t>apac</w:t>
      </w:r>
      <w:r w:rsidR="00336361" w:rsidRPr="007144AE">
        <w:rPr>
          <w:rFonts w:ascii="Arial" w:hAnsi="Arial" w:cs="Arial"/>
        </w:rPr>
        <w:t>idad y la menos influyente los C</w:t>
      </w:r>
      <w:r w:rsidRPr="007144AE">
        <w:rPr>
          <w:rFonts w:ascii="Arial" w:hAnsi="Arial" w:cs="Arial"/>
        </w:rPr>
        <w:t>oncurso y exámenes.</w:t>
      </w:r>
    </w:p>
    <w:p w:rsidR="002A3EFF" w:rsidRPr="007144AE" w:rsidRDefault="00671531" w:rsidP="00FF646C">
      <w:pPr>
        <w:jc w:val="both"/>
        <w:rPr>
          <w:rFonts w:ascii="Arial" w:hAnsi="Arial" w:cs="Arial"/>
        </w:rPr>
      </w:pPr>
      <w:r w:rsidRPr="007144AE">
        <w:rPr>
          <w:rFonts w:ascii="Arial" w:hAnsi="Arial" w:cs="Arial"/>
        </w:rPr>
        <w:t>En el sector privado (actual y deseado) se percibe como la variable menos influyente para ascender a los concursos y exámenes. Mientras que en el sector público difiere siendo en la situación deseada la vocación, pero al analizar la percepción pública actual para los jefes son los concurso</w:t>
      </w:r>
      <w:r w:rsidR="00616590" w:rsidRPr="007144AE">
        <w:rPr>
          <w:rFonts w:ascii="Arial" w:hAnsi="Arial" w:cs="Arial"/>
        </w:rPr>
        <w:t>s</w:t>
      </w:r>
      <w:r w:rsidRPr="007144AE">
        <w:rPr>
          <w:rFonts w:ascii="Arial" w:hAnsi="Arial" w:cs="Arial"/>
        </w:rPr>
        <w:t xml:space="preserve"> y exámenes pero para los empleados es la vocación.</w:t>
      </w:r>
    </w:p>
    <w:p w:rsidR="00750C7E" w:rsidRPr="007144AE" w:rsidRDefault="002A3EFF" w:rsidP="005C09F5">
      <w:pPr>
        <w:jc w:val="both"/>
        <w:rPr>
          <w:rFonts w:ascii="Arial" w:hAnsi="Arial" w:cs="Arial"/>
        </w:rPr>
      </w:pPr>
      <w:r w:rsidRPr="007144AE">
        <w:rPr>
          <w:rFonts w:ascii="Arial" w:hAnsi="Arial" w:cs="Arial"/>
        </w:rPr>
        <w:t>Se observa que la mirada de los empleados difiere de la mirada de los jefes en ambos sectores.</w:t>
      </w:r>
    </w:p>
    <w:p w:rsidR="00336361" w:rsidRPr="007144AE" w:rsidRDefault="00336361" w:rsidP="005C09F5">
      <w:pPr>
        <w:jc w:val="both"/>
        <w:rPr>
          <w:rFonts w:ascii="Arial" w:hAnsi="Arial" w:cs="Arial"/>
        </w:rPr>
      </w:pPr>
      <w:r w:rsidRPr="007144AE">
        <w:rPr>
          <w:rFonts w:ascii="Arial" w:hAnsi="Arial" w:cs="Arial"/>
        </w:rPr>
        <w:t>Hay una gran distancia tanto en el sector público como en el privado entre la importancia que los respondentes creen que se le debe dar a los Conocimientos y especialmente los Estudios y los que habitualemente se consideran en los ascensos.</w:t>
      </w:r>
    </w:p>
    <w:p w:rsidR="00671531" w:rsidRPr="007144AE" w:rsidRDefault="008C0678" w:rsidP="005C09F5">
      <w:pPr>
        <w:jc w:val="both"/>
        <w:rPr>
          <w:rFonts w:ascii="Arial" w:hAnsi="Arial" w:cs="Arial"/>
          <w:color w:val="FF0000"/>
        </w:rPr>
      </w:pPr>
      <w:r w:rsidRPr="007144AE">
        <w:rPr>
          <w:rFonts w:ascii="Arial" w:hAnsi="Arial" w:cs="Arial"/>
        </w:rPr>
        <w:t>Habría una diferencia entre dos subconjuntos que originalmente se habían identificado como semejantes: “Títulos y Estudios” y “Conocimientos”. Mientras que en el primero habría un criterio claro como es la Titulación o la Acreditación de una Capacitación, en el segundo no se sabe con claridad cómo se adquiere. Puede ser por estudios formales, por estudios para formales, autodidácticos  o por experiencia personal</w:t>
      </w:r>
    </w:p>
    <w:p w:rsidR="00E6537B" w:rsidRPr="007144AE" w:rsidRDefault="00BF3743" w:rsidP="005C09F5">
      <w:pPr>
        <w:jc w:val="both"/>
        <w:rPr>
          <w:rFonts w:ascii="Arial" w:hAnsi="Arial" w:cs="Arial"/>
        </w:rPr>
      </w:pPr>
      <w:r w:rsidRPr="007144AE">
        <w:rPr>
          <w:rFonts w:ascii="Arial" w:hAnsi="Arial" w:cs="Arial"/>
        </w:rPr>
        <w:t xml:space="preserve">Es posible que el estudiante universitario perciba la situación aquí planteada y que </w:t>
      </w:r>
      <w:r w:rsidR="00336361" w:rsidRPr="007144AE">
        <w:rPr>
          <w:rFonts w:ascii="Arial" w:hAnsi="Arial" w:cs="Arial"/>
        </w:rPr>
        <w:t xml:space="preserve">considere </w:t>
      </w:r>
      <w:r w:rsidRPr="007144AE">
        <w:rPr>
          <w:rFonts w:ascii="Arial" w:hAnsi="Arial" w:cs="Arial"/>
        </w:rPr>
        <w:t>los Títulos parecieran que están devaluados en el momento de ascender</w:t>
      </w:r>
      <w:r w:rsidR="00336361" w:rsidRPr="007144AE">
        <w:rPr>
          <w:rFonts w:ascii="Arial" w:hAnsi="Arial" w:cs="Arial"/>
        </w:rPr>
        <w:t>,</w:t>
      </w:r>
      <w:r w:rsidRPr="007144AE">
        <w:rPr>
          <w:rFonts w:ascii="Arial" w:hAnsi="Arial" w:cs="Arial"/>
        </w:rPr>
        <w:t xml:space="preserve"> especialmente en el sector privado y/o  que el conocimiento transmitido no es el requerido y que son más importante</w:t>
      </w:r>
      <w:r w:rsidR="00AA6A40" w:rsidRPr="007144AE">
        <w:rPr>
          <w:rFonts w:ascii="Arial" w:hAnsi="Arial" w:cs="Arial"/>
        </w:rPr>
        <w:t>s</w:t>
      </w:r>
      <w:r w:rsidRPr="007144AE">
        <w:rPr>
          <w:rFonts w:ascii="Arial" w:hAnsi="Arial" w:cs="Arial"/>
        </w:rPr>
        <w:t xml:space="preserve"> los intangibles personales. El título universitario posiblemente sea una condición que le facilita el ingreso a un trabajo</w:t>
      </w:r>
      <w:r w:rsidR="00336361" w:rsidRPr="007144AE">
        <w:rPr>
          <w:rFonts w:ascii="Arial" w:hAnsi="Arial" w:cs="Arial"/>
        </w:rPr>
        <w:t>,</w:t>
      </w:r>
      <w:r w:rsidRPr="007144AE">
        <w:rPr>
          <w:rFonts w:ascii="Arial" w:hAnsi="Arial" w:cs="Arial"/>
        </w:rPr>
        <w:t xml:space="preserve"> pero no para etapas posteriores dentro de una organización.</w:t>
      </w:r>
    </w:p>
    <w:p w:rsidR="00750C7E" w:rsidRPr="007144AE" w:rsidRDefault="00BF3743" w:rsidP="005C09F5">
      <w:pPr>
        <w:jc w:val="both"/>
        <w:rPr>
          <w:rFonts w:ascii="Arial" w:hAnsi="Arial" w:cs="Arial"/>
        </w:rPr>
      </w:pPr>
      <w:r w:rsidRPr="007144AE">
        <w:rPr>
          <w:rFonts w:ascii="Arial" w:hAnsi="Arial" w:cs="Arial"/>
        </w:rPr>
        <w:t xml:space="preserve">Es sumamente importante la percepción de las posiciones que tiene la “Capacitación” al considerarse los ascensos. En general los empleados </w:t>
      </w:r>
      <w:r w:rsidR="0050577B" w:rsidRPr="007144AE">
        <w:rPr>
          <w:rFonts w:ascii="Arial" w:hAnsi="Arial" w:cs="Arial"/>
        </w:rPr>
        <w:t xml:space="preserve">la </w:t>
      </w:r>
      <w:r w:rsidRPr="007144AE">
        <w:rPr>
          <w:rFonts w:ascii="Arial" w:hAnsi="Arial" w:cs="Arial"/>
        </w:rPr>
        <w:t>valoran y reclaman y las empresas e instituciones públicas las realizan con frecuencia</w:t>
      </w:r>
      <w:r w:rsidR="0050577B" w:rsidRPr="007144AE">
        <w:rPr>
          <w:rFonts w:ascii="Arial" w:hAnsi="Arial" w:cs="Arial"/>
        </w:rPr>
        <w:t>,</w:t>
      </w:r>
      <w:r w:rsidRPr="007144AE">
        <w:rPr>
          <w:rFonts w:ascii="Arial" w:hAnsi="Arial" w:cs="Arial"/>
        </w:rPr>
        <w:t xml:space="preserve"> sin em</w:t>
      </w:r>
      <w:r w:rsidR="00336361" w:rsidRPr="007144AE">
        <w:rPr>
          <w:rFonts w:ascii="Arial" w:hAnsi="Arial" w:cs="Arial"/>
        </w:rPr>
        <w:t>bargo su valoración es muy baja</w:t>
      </w:r>
      <w:r w:rsidR="0050577B" w:rsidRPr="007144AE">
        <w:rPr>
          <w:rFonts w:ascii="Arial" w:hAnsi="Arial" w:cs="Arial"/>
        </w:rPr>
        <w:t>,</w:t>
      </w:r>
      <w:r w:rsidR="00336361" w:rsidRPr="007144AE">
        <w:rPr>
          <w:rFonts w:ascii="Arial" w:hAnsi="Arial" w:cs="Arial"/>
        </w:rPr>
        <w:t xml:space="preserve"> tanto en lo p</w:t>
      </w:r>
      <w:r w:rsidR="0050577B" w:rsidRPr="007144AE">
        <w:rPr>
          <w:rFonts w:ascii="Arial" w:hAnsi="Arial" w:cs="Arial"/>
        </w:rPr>
        <w:t>úblico como en lo privado como potencial de ascenso.</w:t>
      </w:r>
    </w:p>
    <w:p w:rsidR="00BF3743" w:rsidRPr="007144AE" w:rsidRDefault="00BF3743" w:rsidP="005C09F5">
      <w:pPr>
        <w:jc w:val="both"/>
        <w:rPr>
          <w:rFonts w:ascii="Arial" w:hAnsi="Arial" w:cs="Arial"/>
        </w:rPr>
      </w:pPr>
      <w:r w:rsidRPr="007144AE">
        <w:rPr>
          <w:rFonts w:ascii="Arial" w:hAnsi="Arial" w:cs="Arial"/>
        </w:rPr>
        <w:t>Si bien no está rankeado en un lugar destacada, en el caso de la Organizaciones Públicas los ascensos a través de Concursos y Exámenes está legitimado como deseable aunque un poco más en los Empleados que en los Jefes, lo llamativo es en el sector privado donde tanto Jefes como Empleados</w:t>
      </w:r>
      <w:r w:rsidR="00336361" w:rsidRPr="007144AE">
        <w:rPr>
          <w:rFonts w:ascii="Arial" w:hAnsi="Arial" w:cs="Arial"/>
        </w:rPr>
        <w:t xml:space="preserve"> también</w:t>
      </w:r>
      <w:r w:rsidRPr="007144AE">
        <w:rPr>
          <w:rFonts w:ascii="Arial" w:hAnsi="Arial" w:cs="Arial"/>
        </w:rPr>
        <w:t xml:space="preserve"> dicen que deberían ser tenido más en cuenta. El Concurso y los Exámenes serían cuestiones que favorecerían la neutralidad y la calidad</w:t>
      </w:r>
      <w:r w:rsidR="00336361" w:rsidRPr="007144AE">
        <w:rPr>
          <w:rFonts w:ascii="Arial" w:hAnsi="Arial" w:cs="Arial"/>
        </w:rPr>
        <w:t xml:space="preserve"> en la </w:t>
      </w:r>
      <w:r w:rsidR="00336361" w:rsidRPr="007144AE">
        <w:rPr>
          <w:rFonts w:ascii="Arial" w:hAnsi="Arial" w:cs="Arial"/>
        </w:rPr>
        <w:lastRenderedPageBreak/>
        <w:t>toma de decisiones</w:t>
      </w:r>
      <w:r w:rsidRPr="007144AE">
        <w:rPr>
          <w:rFonts w:ascii="Arial" w:hAnsi="Arial" w:cs="Arial"/>
        </w:rPr>
        <w:t xml:space="preserve">, pero también </w:t>
      </w:r>
      <w:r w:rsidR="00336361" w:rsidRPr="007144AE">
        <w:rPr>
          <w:rFonts w:ascii="Arial" w:hAnsi="Arial" w:cs="Arial"/>
        </w:rPr>
        <w:t xml:space="preserve">generarían </w:t>
      </w:r>
      <w:r w:rsidR="004F6684">
        <w:rPr>
          <w:rFonts w:ascii="Arial" w:hAnsi="Arial" w:cs="Arial"/>
        </w:rPr>
        <w:t>u</w:t>
      </w:r>
      <w:r w:rsidRPr="007144AE">
        <w:rPr>
          <w:rFonts w:ascii="Arial" w:hAnsi="Arial" w:cs="Arial"/>
        </w:rPr>
        <w:t>na mayor individualidad siempre que se realicen con imparcialidad.</w:t>
      </w:r>
    </w:p>
    <w:p w:rsidR="00750C7E" w:rsidRPr="007144AE" w:rsidRDefault="00BF3743" w:rsidP="005C09F5">
      <w:pPr>
        <w:jc w:val="both"/>
        <w:rPr>
          <w:rFonts w:ascii="Arial" w:hAnsi="Arial" w:cs="Arial"/>
        </w:rPr>
      </w:pPr>
      <w:r w:rsidRPr="007144AE">
        <w:rPr>
          <w:rFonts w:ascii="Arial" w:hAnsi="Arial" w:cs="Arial"/>
        </w:rPr>
        <w:t>El contrario al esquema basado en la imparcialidad en los ascensos sería el opuesto al sistema que priva mayormente en las organizaciones públicas y privadas del país</w:t>
      </w:r>
      <w:r w:rsidR="0050577B" w:rsidRPr="007144AE">
        <w:rPr>
          <w:rFonts w:ascii="Arial" w:hAnsi="Arial" w:cs="Arial"/>
        </w:rPr>
        <w:t>,</w:t>
      </w:r>
      <w:r w:rsidRPr="007144AE">
        <w:rPr>
          <w:rFonts w:ascii="Arial" w:hAnsi="Arial" w:cs="Arial"/>
        </w:rPr>
        <w:t xml:space="preserve"> que se caracteriza por la cooptación</w:t>
      </w:r>
      <w:r w:rsidR="00336361" w:rsidRPr="007144AE">
        <w:rPr>
          <w:rFonts w:ascii="Arial" w:hAnsi="Arial" w:cs="Arial"/>
        </w:rPr>
        <w:t>,</w:t>
      </w:r>
      <w:r w:rsidRPr="007144AE">
        <w:rPr>
          <w:rFonts w:ascii="Arial" w:hAnsi="Arial" w:cs="Arial"/>
        </w:rPr>
        <w:t xml:space="preserve"> donde los miembros de jerarquía superior eligen a los que deben ascender por los criterios que </w:t>
      </w:r>
      <w:r w:rsidR="00336361" w:rsidRPr="007144AE">
        <w:rPr>
          <w:rFonts w:ascii="Arial" w:hAnsi="Arial" w:cs="Arial"/>
        </w:rPr>
        <w:t xml:space="preserve">ellos </w:t>
      </w:r>
      <w:r w:rsidRPr="007144AE">
        <w:rPr>
          <w:rFonts w:ascii="Arial" w:hAnsi="Arial" w:cs="Arial"/>
        </w:rPr>
        <w:t>consideran adecuados. Este modelo tiene por detrás la idea de obediencia, la verticalidad y que supuestamente facilitaría una mayor coordinación.</w:t>
      </w:r>
    </w:p>
    <w:p w:rsidR="00750C7E" w:rsidRPr="007144AE" w:rsidRDefault="00BF3743" w:rsidP="005C09F5">
      <w:pPr>
        <w:jc w:val="both"/>
        <w:rPr>
          <w:rFonts w:ascii="Arial" w:hAnsi="Arial" w:cs="Arial"/>
        </w:rPr>
      </w:pPr>
      <w:r w:rsidRPr="007144AE">
        <w:rPr>
          <w:rFonts w:ascii="Arial" w:hAnsi="Arial" w:cs="Arial"/>
        </w:rPr>
        <w:t xml:space="preserve">Debe aclararse que la mayoría de los respondientes son estudiantes de grado y posgrado de Carreras vinculadas a la Administración de Empresas y Pública y no </w:t>
      </w:r>
      <w:r w:rsidR="0050577B" w:rsidRPr="007144AE">
        <w:rPr>
          <w:rFonts w:ascii="Arial" w:hAnsi="Arial" w:cs="Arial"/>
        </w:rPr>
        <w:t>se han consultado a personas que</w:t>
      </w:r>
      <w:r w:rsidRPr="007144AE">
        <w:rPr>
          <w:rFonts w:ascii="Arial" w:hAnsi="Arial" w:cs="Arial"/>
        </w:rPr>
        <w:t xml:space="preserve"> no tienen estudios universitarios cuya percepción </w:t>
      </w:r>
      <w:r w:rsidR="0050577B" w:rsidRPr="007144AE">
        <w:rPr>
          <w:rFonts w:ascii="Arial" w:hAnsi="Arial" w:cs="Arial"/>
        </w:rPr>
        <w:t>podría</w:t>
      </w:r>
      <w:r w:rsidRPr="007144AE">
        <w:rPr>
          <w:rFonts w:ascii="Arial" w:hAnsi="Arial" w:cs="Arial"/>
        </w:rPr>
        <w:t xml:space="preserve"> ser distinta.</w:t>
      </w:r>
    </w:p>
    <w:p w:rsidR="00750C7E" w:rsidRPr="007144AE" w:rsidRDefault="00BF3743" w:rsidP="005C09F5">
      <w:pPr>
        <w:jc w:val="both"/>
        <w:rPr>
          <w:rFonts w:ascii="Arial" w:hAnsi="Arial" w:cs="Arial"/>
        </w:rPr>
      </w:pPr>
      <w:r w:rsidRPr="007144AE">
        <w:rPr>
          <w:rFonts w:ascii="Arial" w:hAnsi="Arial" w:cs="Arial"/>
        </w:rPr>
        <w:t xml:space="preserve">Es muy llamativa la diferencia en la percepción de la valoración de los Títulos cursados en las organizaciones </w:t>
      </w:r>
      <w:r w:rsidR="0050577B" w:rsidRPr="007144AE">
        <w:rPr>
          <w:rFonts w:ascii="Arial" w:hAnsi="Arial" w:cs="Arial"/>
        </w:rPr>
        <w:t xml:space="preserve">que emerge de este trabajo </w:t>
      </w:r>
      <w:r w:rsidRPr="007144AE">
        <w:rPr>
          <w:rFonts w:ascii="Arial" w:hAnsi="Arial" w:cs="Arial"/>
        </w:rPr>
        <w:t xml:space="preserve">y los ingresos </w:t>
      </w:r>
      <w:r w:rsidR="0050577B" w:rsidRPr="007144AE">
        <w:rPr>
          <w:rFonts w:ascii="Arial" w:hAnsi="Arial" w:cs="Arial"/>
        </w:rPr>
        <w:t xml:space="preserve">económicos </w:t>
      </w:r>
      <w:r w:rsidRPr="007144AE">
        <w:rPr>
          <w:rFonts w:ascii="Arial" w:hAnsi="Arial" w:cs="Arial"/>
        </w:rPr>
        <w:t xml:space="preserve">de los universitarios. El CEDLAS de la Universidad Nacional de La Plata, utilizando datos de la EPH demuestra que a mayor </w:t>
      </w:r>
      <w:r w:rsidR="00A5776B">
        <w:rPr>
          <w:rFonts w:ascii="Arial" w:hAnsi="Arial" w:cs="Arial"/>
        </w:rPr>
        <w:t xml:space="preserve">cantidad de años de escolaridad </w:t>
      </w:r>
      <w:r w:rsidR="0050577B" w:rsidRPr="007144AE">
        <w:rPr>
          <w:rFonts w:ascii="Arial" w:hAnsi="Arial" w:cs="Arial"/>
        </w:rPr>
        <w:t xml:space="preserve">es </w:t>
      </w:r>
      <w:r w:rsidRPr="007144AE">
        <w:rPr>
          <w:rFonts w:ascii="Arial" w:hAnsi="Arial" w:cs="Arial"/>
        </w:rPr>
        <w:t>mayor nivel de ingresos individuales y el incremento es extremadamente significativo con los graduados universitarios. Alguien podría argumentar que hay profesiones con mayores ingresos que otras y otras que se ejercen en forma independiente que generan mayores ingresos</w:t>
      </w:r>
      <w:r w:rsidR="0050577B" w:rsidRPr="007144AE">
        <w:rPr>
          <w:rFonts w:ascii="Arial" w:hAnsi="Arial" w:cs="Arial"/>
        </w:rPr>
        <w:t>,</w:t>
      </w:r>
      <w:r w:rsidRPr="007144AE">
        <w:rPr>
          <w:rFonts w:ascii="Arial" w:hAnsi="Arial" w:cs="Arial"/>
        </w:rPr>
        <w:t xml:space="preserve"> pero es muy llamativa la diferencia. También se podría argumentar que una persona puede generar Confianza- Lealtad  y Fidelidad </w:t>
      </w:r>
      <w:r w:rsidR="0050577B" w:rsidRPr="007144AE">
        <w:rPr>
          <w:rFonts w:ascii="Arial" w:hAnsi="Arial" w:cs="Arial"/>
        </w:rPr>
        <w:t>al</w:t>
      </w:r>
      <w:r w:rsidRPr="007144AE">
        <w:rPr>
          <w:rFonts w:ascii="Arial" w:hAnsi="Arial" w:cs="Arial"/>
        </w:rPr>
        <w:t xml:space="preserve"> poseer un Título Universitario</w:t>
      </w:r>
      <w:r w:rsidR="0050577B" w:rsidRPr="007144AE">
        <w:rPr>
          <w:rFonts w:ascii="Arial" w:hAnsi="Arial" w:cs="Arial"/>
        </w:rPr>
        <w:t>,</w:t>
      </w:r>
      <w:r w:rsidRPr="007144AE">
        <w:rPr>
          <w:rFonts w:ascii="Arial" w:hAnsi="Arial" w:cs="Arial"/>
        </w:rPr>
        <w:t xml:space="preserve"> pero la correlación es baja en este caso.</w:t>
      </w:r>
    </w:p>
    <w:p w:rsidR="00750C7E" w:rsidRPr="007144AE" w:rsidRDefault="00BF3743" w:rsidP="005C09F5">
      <w:pPr>
        <w:jc w:val="both"/>
        <w:rPr>
          <w:rFonts w:ascii="Arial" w:hAnsi="Arial" w:cs="Arial"/>
        </w:rPr>
      </w:pPr>
      <w:r w:rsidRPr="007144AE">
        <w:rPr>
          <w:rFonts w:ascii="Arial" w:hAnsi="Arial" w:cs="Arial"/>
        </w:rPr>
        <w:t>Una pregunta que uno debería</w:t>
      </w:r>
      <w:r w:rsidR="0050577B" w:rsidRPr="007144AE">
        <w:rPr>
          <w:rFonts w:ascii="Arial" w:hAnsi="Arial" w:cs="Arial"/>
        </w:rPr>
        <w:t xml:space="preserve"> realizarse</w:t>
      </w:r>
      <w:r w:rsidRPr="007144AE">
        <w:rPr>
          <w:rFonts w:ascii="Arial" w:hAnsi="Arial" w:cs="Arial"/>
        </w:rPr>
        <w:t xml:space="preserve"> es si los intangibles valorados por las organizaciones pueden enseñarse en las Universidades. Hay autores que señalan que algunos pueden enseñarse por ejemplo ¿cómo ser confiable?  y otros indican lo contrario. Pero además los ascensos dependen de otras personas que pueden tener percepciones y valoraciones distintas de esos mismos intangibles lo que complica notablemente la cuestión.</w:t>
      </w:r>
      <w:r w:rsidR="0050577B" w:rsidRPr="007144AE">
        <w:rPr>
          <w:rFonts w:ascii="Arial" w:hAnsi="Arial" w:cs="Arial"/>
        </w:rPr>
        <w:t xml:space="preserve"> Por ejemplo la Confianza tiene una doble vía y si en uno de los términos, Jefe o subordinado, se presenta como negativa la relación de Confianza no se produce.</w:t>
      </w:r>
    </w:p>
    <w:p w:rsidR="00750C7E" w:rsidRPr="007144AE" w:rsidRDefault="00AA6A40" w:rsidP="005C09F5">
      <w:pPr>
        <w:jc w:val="both"/>
        <w:rPr>
          <w:rFonts w:ascii="Arial" w:hAnsi="Arial" w:cs="Arial"/>
        </w:rPr>
      </w:pPr>
      <w:r w:rsidRPr="007144AE">
        <w:rPr>
          <w:rFonts w:ascii="Arial" w:hAnsi="Arial" w:cs="Arial"/>
        </w:rPr>
        <w:t>Específicamente</w:t>
      </w:r>
      <w:r w:rsidR="0050577B" w:rsidRPr="007144AE">
        <w:rPr>
          <w:rFonts w:ascii="Arial" w:hAnsi="Arial" w:cs="Arial"/>
        </w:rPr>
        <w:t xml:space="preserve"> para el sector público,</w:t>
      </w:r>
      <w:r w:rsidR="00BF3743" w:rsidRPr="007144AE">
        <w:rPr>
          <w:rFonts w:ascii="Arial" w:hAnsi="Arial" w:cs="Arial"/>
        </w:rPr>
        <w:t xml:space="preserve"> habría que tener claro que el concepto de Méritos en el sentido que se utiliza y está legitimado en la Administración Pública</w:t>
      </w:r>
      <w:r w:rsidR="0050577B" w:rsidRPr="007144AE">
        <w:rPr>
          <w:rFonts w:ascii="Arial" w:hAnsi="Arial" w:cs="Arial"/>
        </w:rPr>
        <w:t>,</w:t>
      </w:r>
      <w:r w:rsidR="00BF3743" w:rsidRPr="007144AE">
        <w:rPr>
          <w:rFonts w:ascii="Arial" w:hAnsi="Arial" w:cs="Arial"/>
        </w:rPr>
        <w:t xml:space="preserve"> posiblemente debería ser reformulado pues se basa en el concepto de burocracia que formulara Weber donde prima la racionalidad técnica</w:t>
      </w:r>
      <w:r w:rsidR="0050577B" w:rsidRPr="007144AE">
        <w:rPr>
          <w:rFonts w:ascii="Arial" w:hAnsi="Arial" w:cs="Arial"/>
        </w:rPr>
        <w:t xml:space="preserve"> y la neutralidad profesional.</w:t>
      </w:r>
      <w:r w:rsidR="00BF3743" w:rsidRPr="007144AE">
        <w:rPr>
          <w:rFonts w:ascii="Arial" w:hAnsi="Arial" w:cs="Arial"/>
        </w:rPr>
        <w:t xml:space="preserve">. </w:t>
      </w:r>
      <w:r w:rsidR="00A5776B" w:rsidRPr="007144AE">
        <w:rPr>
          <w:rFonts w:ascii="Arial" w:hAnsi="Arial" w:cs="Arial"/>
        </w:rPr>
        <w:t>Estas formas organizativas</w:t>
      </w:r>
      <w:r w:rsidR="00BF3743" w:rsidRPr="007144AE">
        <w:rPr>
          <w:rFonts w:ascii="Arial" w:hAnsi="Arial" w:cs="Arial"/>
        </w:rPr>
        <w:t xml:space="preserve"> son congruentes  con la</w:t>
      </w:r>
      <w:r w:rsidR="00A5776B">
        <w:rPr>
          <w:rFonts w:ascii="Arial" w:hAnsi="Arial" w:cs="Arial"/>
        </w:rPr>
        <w:t>s</w:t>
      </w:r>
      <w:r w:rsidR="00BF3743" w:rsidRPr="007144AE">
        <w:rPr>
          <w:rFonts w:ascii="Arial" w:hAnsi="Arial" w:cs="Arial"/>
        </w:rPr>
        <w:t xml:space="preserve"> form</w:t>
      </w:r>
      <w:r w:rsidR="0050577B" w:rsidRPr="007144AE">
        <w:rPr>
          <w:rFonts w:ascii="Arial" w:hAnsi="Arial" w:cs="Arial"/>
        </w:rPr>
        <w:t xml:space="preserve">as democráticas representativas, </w:t>
      </w:r>
      <w:r w:rsidR="00BF3743" w:rsidRPr="007144AE">
        <w:rPr>
          <w:rFonts w:ascii="Arial" w:hAnsi="Arial" w:cs="Arial"/>
        </w:rPr>
        <w:t>pero posiblemente no sean compatibles con formas de democracia delegativa</w:t>
      </w:r>
      <w:r w:rsidR="00575311" w:rsidRPr="007144AE">
        <w:rPr>
          <w:rFonts w:ascii="Arial" w:hAnsi="Arial" w:cs="Arial"/>
        </w:rPr>
        <w:t>,</w:t>
      </w:r>
      <w:r w:rsidR="00BF3743" w:rsidRPr="007144AE">
        <w:rPr>
          <w:rFonts w:ascii="Arial" w:hAnsi="Arial" w:cs="Arial"/>
        </w:rPr>
        <w:t xml:space="preserve"> en la diferenciación realizada por Guillermo O`Donnell.  </w:t>
      </w:r>
    </w:p>
    <w:p w:rsidR="00BF3743" w:rsidRPr="007144AE" w:rsidRDefault="00BF3743" w:rsidP="005C09F5">
      <w:pPr>
        <w:jc w:val="both"/>
        <w:rPr>
          <w:rFonts w:ascii="Arial" w:hAnsi="Arial" w:cs="Arial"/>
        </w:rPr>
      </w:pPr>
      <w:r w:rsidRPr="007144AE">
        <w:rPr>
          <w:rFonts w:ascii="Arial" w:hAnsi="Arial" w:cs="Arial"/>
        </w:rPr>
        <w:t>Muy rápidamente porque no era objeto de este estudio se observó el resultado de los estudiantes de administración con el de los que ya eran graduados y los primeros son más optimistas respecto a la importancia que se le da a los estudios en los ascensos. Los graduados no tienen tanto optimismo</w:t>
      </w:r>
      <w:r w:rsidR="00575311" w:rsidRPr="007144AE">
        <w:rPr>
          <w:rFonts w:ascii="Arial" w:hAnsi="Arial" w:cs="Arial"/>
        </w:rPr>
        <w:t xml:space="preserve"> y en este trabajo se agrega que los empleados son más optimistas que los jefes, esto significaría que a mayor experiencia menor percepción de la importancia de los estudios.</w:t>
      </w:r>
    </w:p>
    <w:p w:rsidR="00BF3743" w:rsidRPr="00083EB7" w:rsidRDefault="00BF3743" w:rsidP="005C09F5">
      <w:pPr>
        <w:jc w:val="both"/>
        <w:rPr>
          <w:rFonts w:ascii="Arial" w:hAnsi="Arial" w:cs="Arial"/>
          <w:sz w:val="20"/>
          <w:szCs w:val="20"/>
        </w:rPr>
      </w:pPr>
    </w:p>
    <w:sectPr w:rsidR="00BF3743" w:rsidRPr="00083EB7" w:rsidSect="00F35F94">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E2C" w:rsidRDefault="00090E2C" w:rsidP="002F0C45">
      <w:r>
        <w:separator/>
      </w:r>
    </w:p>
  </w:endnote>
  <w:endnote w:type="continuationSeparator" w:id="0">
    <w:p w:rsidR="00090E2C" w:rsidRDefault="00090E2C" w:rsidP="002F0C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5F" w:rsidRDefault="00047F5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5F" w:rsidRDefault="00047F5F">
    <w:pPr>
      <w:pStyle w:val="Piedepgina"/>
      <w:jc w:val="right"/>
    </w:pPr>
    <w:fldSimple w:instr="PAGE   \* MERGEFORMAT">
      <w:r w:rsidR="00F47E5C">
        <w:rPr>
          <w:noProof/>
        </w:rPr>
        <w:t>18</w:t>
      </w:r>
    </w:fldSimple>
  </w:p>
  <w:p w:rsidR="00047F5F" w:rsidRDefault="00047F5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5F" w:rsidRDefault="00047F5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E2C" w:rsidRDefault="00090E2C" w:rsidP="002F0C45">
      <w:r>
        <w:separator/>
      </w:r>
    </w:p>
  </w:footnote>
  <w:footnote w:type="continuationSeparator" w:id="0">
    <w:p w:rsidR="00090E2C" w:rsidRDefault="00090E2C" w:rsidP="002F0C45">
      <w:r>
        <w:continuationSeparator/>
      </w:r>
    </w:p>
  </w:footnote>
  <w:footnote w:id="1">
    <w:p w:rsidR="005C09F5" w:rsidRPr="007144AE" w:rsidRDefault="005C09F5" w:rsidP="005C09F5">
      <w:pPr>
        <w:pStyle w:val="Textonotapie"/>
        <w:jc w:val="both"/>
        <w:rPr>
          <w:rFonts w:ascii="Arial" w:hAnsi="Arial" w:cs="Arial"/>
        </w:rPr>
      </w:pPr>
      <w:r w:rsidRPr="007144AE">
        <w:rPr>
          <w:rStyle w:val="Refdenotaalpie"/>
          <w:rFonts w:ascii="Arial" w:hAnsi="Arial" w:cs="Arial"/>
        </w:rPr>
        <w:footnoteRef/>
      </w:r>
      <w:r w:rsidRPr="007144AE">
        <w:rPr>
          <w:rFonts w:ascii="Arial" w:hAnsi="Arial" w:cs="Arial"/>
        </w:rPr>
        <w:t xml:space="preserve"> Instituto de Investigaciones Administrativas de Facultad de Ciencias Económicas de la Universidad Nacional de La Plata. Abril de 2014</w:t>
      </w:r>
    </w:p>
  </w:footnote>
  <w:footnote w:id="2">
    <w:p w:rsidR="003B0D2D" w:rsidRPr="007144AE" w:rsidRDefault="003B0D2D" w:rsidP="00AA6A40">
      <w:pPr>
        <w:pStyle w:val="Textonotapie"/>
        <w:jc w:val="both"/>
        <w:rPr>
          <w:rFonts w:ascii="Arial" w:hAnsi="Arial" w:cs="Arial"/>
        </w:rPr>
      </w:pPr>
      <w:r w:rsidRPr="007144AE">
        <w:rPr>
          <w:rStyle w:val="Refdenotaalpie"/>
          <w:rFonts w:ascii="Arial" w:hAnsi="Arial" w:cs="Arial"/>
        </w:rPr>
        <w:footnoteRef/>
      </w:r>
      <w:r w:rsidRPr="007144AE">
        <w:rPr>
          <w:rFonts w:ascii="Arial" w:hAnsi="Arial" w:cs="Arial"/>
        </w:rPr>
        <w:t xml:space="preserve"> Góngora Norberto, Cicatelli Florencia, Acosta María Cristina, Alconada Manuela, Tapia Marchiori Sergio y Srnec Cynthia.</w:t>
      </w:r>
      <w:r w:rsidRPr="007144AE">
        <w:rPr>
          <w:rFonts w:ascii="Arial" w:hAnsi="Arial" w:cs="Arial"/>
          <w:lang w:val="es-ES_tradnl"/>
        </w:rPr>
        <w:t xml:space="preserve"> </w:t>
      </w:r>
      <w:r w:rsidRPr="007144AE">
        <w:rPr>
          <w:rFonts w:ascii="Arial" w:hAnsi="Arial" w:cs="Arial"/>
        </w:rPr>
        <w:t xml:space="preserve"> “Derribando los mitos de la teoría organizacional”. </w:t>
      </w:r>
      <w:r w:rsidRPr="007144AE">
        <w:rPr>
          <w:rFonts w:ascii="Arial" w:hAnsi="Arial" w:cs="Arial"/>
          <w:lang w:val="es-ES_tradnl"/>
        </w:rPr>
        <w:t xml:space="preserve"> Instituto de Investigaciones Administrativas de la Facultad de Ciencias Económicas de la Universidad Nacional de La Plata, Cátedra de Sociología de las Organizaciones de la Facultad de Ciencias Económicas de la Universidad de Buenos Aires y Universidad Nacional de Tres de Febrero. </w:t>
      </w:r>
      <w:r w:rsidRPr="007144AE">
        <w:rPr>
          <w:rFonts w:ascii="Arial" w:hAnsi="Arial" w:cs="Arial"/>
          <w:bCs/>
          <w:lang w:val="es-ES_tradnl"/>
        </w:rPr>
        <w:t>Trabajo aceptado en el XXVI Congreso Nacional de ADENAG. ISSN 1853-0796. La Plata. Provincia de Buenos Aires.</w:t>
      </w:r>
    </w:p>
  </w:footnote>
  <w:footnote w:id="3">
    <w:p w:rsidR="00C41D46" w:rsidRPr="007144AE" w:rsidRDefault="00C41D46" w:rsidP="00AA6A40">
      <w:pPr>
        <w:pStyle w:val="Textonotapie"/>
        <w:jc w:val="both"/>
        <w:rPr>
          <w:rFonts w:ascii="Arial" w:hAnsi="Arial" w:cs="Arial"/>
        </w:rPr>
      </w:pPr>
      <w:r w:rsidRPr="007144AE">
        <w:rPr>
          <w:rStyle w:val="Refdenotaalpie"/>
          <w:rFonts w:ascii="Arial" w:hAnsi="Arial" w:cs="Arial"/>
        </w:rPr>
        <w:footnoteRef/>
      </w:r>
      <w:r w:rsidRPr="007144AE">
        <w:rPr>
          <w:rFonts w:ascii="Arial" w:hAnsi="Arial" w:cs="Arial"/>
        </w:rPr>
        <w:t xml:space="preserve"> </w:t>
      </w:r>
      <w:r w:rsidRPr="007144AE">
        <w:rPr>
          <w:rFonts w:ascii="Arial" w:hAnsi="Arial" w:cs="Arial"/>
          <w:lang w:val="es-ES_tradnl"/>
        </w:rPr>
        <w:t xml:space="preserve">Proyecto acreditado por la Universidad Nacional de La Plata y la Universidad Nacional de Tres de Febrero “Estudio de las culturas organizacionales como determinantes de los comportamientos de las personas que en ellas trabajan”. </w:t>
      </w:r>
    </w:p>
  </w:footnote>
  <w:footnote w:id="4">
    <w:p w:rsidR="003B0D2D" w:rsidRPr="007144AE" w:rsidRDefault="003B0D2D" w:rsidP="00AA6A40">
      <w:pPr>
        <w:pStyle w:val="Textonotapie"/>
        <w:jc w:val="both"/>
        <w:rPr>
          <w:rFonts w:ascii="Arial" w:hAnsi="Arial" w:cs="Arial"/>
        </w:rPr>
      </w:pPr>
      <w:r w:rsidRPr="007144AE">
        <w:rPr>
          <w:rStyle w:val="Refdenotaalpie"/>
          <w:rFonts w:ascii="Arial" w:hAnsi="Arial" w:cs="Arial"/>
        </w:rPr>
        <w:footnoteRef/>
      </w:r>
      <w:r w:rsidRPr="007144AE">
        <w:rPr>
          <w:rFonts w:ascii="Arial" w:hAnsi="Arial" w:cs="Arial"/>
        </w:rPr>
        <w:t xml:space="preserve"> Este proyecto tiene una base de datos de 170 organizaciones y 4000 encuestas aproximadamente.</w:t>
      </w:r>
    </w:p>
  </w:footnote>
  <w:footnote w:id="5">
    <w:p w:rsidR="003B0D2D" w:rsidRPr="007144AE" w:rsidRDefault="003B0D2D" w:rsidP="00AA6A40">
      <w:pPr>
        <w:pStyle w:val="Textonotapie"/>
        <w:jc w:val="both"/>
        <w:rPr>
          <w:rFonts w:ascii="Arial" w:hAnsi="Arial" w:cs="Arial"/>
        </w:rPr>
      </w:pPr>
      <w:r w:rsidRPr="007144AE">
        <w:rPr>
          <w:rStyle w:val="Refdenotaalpie"/>
          <w:rFonts w:ascii="Arial" w:hAnsi="Arial" w:cs="Arial"/>
        </w:rPr>
        <w:footnoteRef/>
      </w:r>
      <w:r w:rsidRPr="007144AE">
        <w:rPr>
          <w:rFonts w:ascii="Arial" w:hAnsi="Arial" w:cs="Arial"/>
        </w:rPr>
        <w:t xml:space="preserve"> Cátedra de Sociología Organizacional de la Facultad de Ciencias Económicas de la Universidad Nacional de La Plata. En una primera etapa colaboró además de los autores de este documento la Lic. Mercedes Burry.</w:t>
      </w:r>
    </w:p>
  </w:footnote>
  <w:footnote w:id="6">
    <w:p w:rsidR="003B0D2D" w:rsidRPr="007144AE" w:rsidRDefault="003B0D2D" w:rsidP="00AA6A40">
      <w:pPr>
        <w:pStyle w:val="Textonotapie"/>
        <w:jc w:val="both"/>
        <w:rPr>
          <w:rFonts w:ascii="Arial" w:hAnsi="Arial" w:cs="Arial"/>
        </w:rPr>
      </w:pPr>
      <w:r w:rsidRPr="007144AE">
        <w:rPr>
          <w:rStyle w:val="Refdenotaalpie"/>
          <w:rFonts w:ascii="Arial" w:hAnsi="Arial" w:cs="Arial"/>
        </w:rPr>
        <w:footnoteRef/>
      </w:r>
      <w:r w:rsidRPr="007144AE">
        <w:rPr>
          <w:rFonts w:ascii="Arial" w:hAnsi="Arial" w:cs="Arial"/>
        </w:rPr>
        <w:t xml:space="preserve"> Si bien en este trabajo nos referimos a los Estudios y Conocimientos es imposible no adelantar los resultados generales del trabajo que aún no están publicados y a que se generarían obviamente preguntas a este respecto.</w:t>
      </w:r>
    </w:p>
  </w:footnote>
  <w:footnote w:id="7">
    <w:p w:rsidR="0099438F" w:rsidRPr="007144AE" w:rsidRDefault="0099438F" w:rsidP="00AA6A40">
      <w:pPr>
        <w:pStyle w:val="Textonotapie"/>
        <w:jc w:val="both"/>
        <w:rPr>
          <w:rFonts w:ascii="Arial" w:hAnsi="Arial" w:cs="Arial"/>
        </w:rPr>
      </w:pPr>
      <w:r w:rsidRPr="007144AE">
        <w:rPr>
          <w:rStyle w:val="Refdenotaalpie"/>
          <w:rFonts w:ascii="Arial" w:hAnsi="Arial" w:cs="Arial"/>
        </w:rPr>
        <w:footnoteRef/>
      </w:r>
      <w:r w:rsidRPr="007144AE">
        <w:rPr>
          <w:rFonts w:ascii="Arial" w:hAnsi="Arial" w:cs="Arial"/>
        </w:rPr>
        <w:t xml:space="preserve"> Debe aclarase que el trabajo se refiere a ascensos y no a los ingresos a un trabajo, donde pueden tenerse en cuenta otros criterios u otras valoraciones.</w:t>
      </w:r>
    </w:p>
    <w:p w:rsidR="0099438F" w:rsidRDefault="0099438F">
      <w:pPr>
        <w:pStyle w:val="Textonotapie"/>
      </w:pPr>
    </w:p>
  </w:footnote>
  <w:footnote w:id="8">
    <w:p w:rsidR="008C0678" w:rsidRPr="007144AE" w:rsidRDefault="008C0678" w:rsidP="005909B0">
      <w:pPr>
        <w:pStyle w:val="Textonotapie"/>
        <w:jc w:val="both"/>
        <w:rPr>
          <w:rFonts w:ascii="Arial" w:hAnsi="Arial" w:cs="Arial"/>
        </w:rPr>
      </w:pPr>
      <w:r w:rsidRPr="007144AE">
        <w:rPr>
          <w:rStyle w:val="Refdenotaalpie"/>
          <w:rFonts w:ascii="Arial" w:hAnsi="Arial" w:cs="Arial"/>
        </w:rPr>
        <w:footnoteRef/>
      </w:r>
      <w:r w:rsidRPr="007144AE">
        <w:rPr>
          <w:rFonts w:ascii="Arial" w:hAnsi="Arial" w:cs="Arial"/>
        </w:rPr>
        <w:t xml:space="preserve"> En el proyecto de Cultura Organizacional sólo se contemplaron la percepción que se tiene en lo referido a que “si los ascensos se realizan en función de los méritos” y “si los ascensos son justos” y la consecuencia de ello en las organizaciones</w:t>
      </w:r>
      <w:r w:rsidR="005909B0" w:rsidRPr="007144AE">
        <w:rPr>
          <w:rFonts w:ascii="Arial" w:hAnsi="Arial" w:cs="Arial"/>
        </w:rPr>
        <w:t>,</w:t>
      </w:r>
      <w:r w:rsidRPr="007144AE">
        <w:rPr>
          <w:rFonts w:ascii="Arial" w:hAnsi="Arial" w:cs="Arial"/>
        </w:rPr>
        <w:t xml:space="preserve"> pero no tenemos datos sobre las modalidades de los ascensos.</w:t>
      </w:r>
    </w:p>
  </w:footnote>
  <w:footnote w:id="9">
    <w:p w:rsidR="008C0678" w:rsidRPr="007144AE" w:rsidRDefault="008C0678" w:rsidP="005909B0">
      <w:pPr>
        <w:pStyle w:val="Textonotapie"/>
        <w:jc w:val="both"/>
        <w:rPr>
          <w:rFonts w:ascii="Arial" w:hAnsi="Arial" w:cs="Arial"/>
        </w:rPr>
      </w:pPr>
      <w:r w:rsidRPr="007144AE">
        <w:rPr>
          <w:rStyle w:val="Refdenotaalpie"/>
          <w:rFonts w:ascii="Arial" w:hAnsi="Arial" w:cs="Arial"/>
        </w:rPr>
        <w:footnoteRef/>
      </w:r>
      <w:r w:rsidRPr="007144AE">
        <w:rPr>
          <w:rFonts w:ascii="Arial" w:hAnsi="Arial" w:cs="Arial"/>
        </w:rPr>
        <w:t xml:space="preserve"> Este dato es provisorio, ya que más adelante cuando estén completa la etapa de recolección de datos se utilizarán herramientas estadísticas que puedan dar más precisión a esta clasificación.</w:t>
      </w:r>
      <w:r w:rsidR="005909B0" w:rsidRPr="007144AE">
        <w:rPr>
          <w:rFonts w:ascii="Arial" w:hAnsi="Arial" w:cs="Arial"/>
        </w:rPr>
        <w:t xml:space="preserve"> Asimismo se quiere aclarar que en la realidad de las organizaciones existen una mezcla de criterios. La clasificación mencionada podría servir para señalar que en determinada institución existe preminencia de una sobre otra.</w:t>
      </w:r>
    </w:p>
  </w:footnote>
  <w:footnote w:id="10">
    <w:p w:rsidR="005909B0" w:rsidRPr="007144AE" w:rsidRDefault="005909B0" w:rsidP="005909B0">
      <w:pPr>
        <w:autoSpaceDE w:val="0"/>
        <w:autoSpaceDN w:val="0"/>
        <w:adjustRightInd w:val="0"/>
        <w:jc w:val="both"/>
        <w:rPr>
          <w:rFonts w:ascii="Arial" w:hAnsi="Arial" w:cs="Arial"/>
          <w:lang w:val="es-MX"/>
        </w:rPr>
      </w:pPr>
      <w:r w:rsidRPr="007144AE">
        <w:rPr>
          <w:rStyle w:val="Refdenotaalpie"/>
          <w:rFonts w:ascii="Arial" w:hAnsi="Arial" w:cs="Arial"/>
          <w:sz w:val="20"/>
          <w:szCs w:val="20"/>
        </w:rPr>
        <w:footnoteRef/>
      </w:r>
      <w:r w:rsidRPr="007144AE">
        <w:rPr>
          <w:rFonts w:ascii="Arial" w:hAnsi="Arial" w:cs="Arial"/>
          <w:sz w:val="20"/>
          <w:szCs w:val="20"/>
        </w:rPr>
        <w:t xml:space="preserve"> Low, J. y P. Cohen Kalafut, </w:t>
      </w:r>
      <w:r w:rsidRPr="007144AE">
        <w:rPr>
          <w:rFonts w:ascii="Arial" w:hAnsi="Arial" w:cs="Arial"/>
          <w:i/>
          <w:sz w:val="20"/>
          <w:szCs w:val="20"/>
        </w:rPr>
        <w:t>La ventaja invisible</w:t>
      </w:r>
      <w:r w:rsidRPr="007144AE">
        <w:rPr>
          <w:rFonts w:ascii="Arial" w:hAnsi="Arial" w:cs="Arial"/>
          <w:sz w:val="20"/>
          <w:szCs w:val="20"/>
        </w:rPr>
        <w:t xml:space="preserve">, Empresa Activa, Barcelona, </w:t>
      </w:r>
      <w:r w:rsidRPr="007144AE">
        <w:rPr>
          <w:rFonts w:ascii="Arial" w:hAnsi="Arial" w:cs="Arial"/>
          <w:sz w:val="20"/>
          <w:szCs w:val="20"/>
          <w:lang w:val="es-MX"/>
        </w:rPr>
        <w:t>2004.</w:t>
      </w:r>
    </w:p>
  </w:footnote>
  <w:footnote w:id="11">
    <w:p w:rsidR="00D40B3A" w:rsidRPr="007144AE" w:rsidRDefault="00D40B3A" w:rsidP="00D40B3A">
      <w:pPr>
        <w:pStyle w:val="Textonotapie"/>
        <w:rPr>
          <w:rFonts w:ascii="Arial" w:hAnsi="Arial" w:cs="Arial"/>
        </w:rPr>
      </w:pPr>
      <w:r w:rsidRPr="007144AE">
        <w:rPr>
          <w:rStyle w:val="Refdenotaalpie"/>
          <w:rFonts w:ascii="Arial" w:hAnsi="Arial" w:cs="Arial"/>
        </w:rPr>
        <w:footnoteRef/>
      </w:r>
      <w:r w:rsidRPr="007144AE">
        <w:rPr>
          <w:rFonts w:ascii="Arial" w:hAnsi="Arial" w:cs="Arial"/>
        </w:rPr>
        <w:t xml:space="preserve"> </w:t>
      </w:r>
      <w:r w:rsidRPr="007144AE">
        <w:rPr>
          <w:rFonts w:ascii="Arial" w:hAnsi="Arial" w:cs="Arial"/>
          <w:lang w:val="es-ES_tradnl"/>
        </w:rPr>
        <w:t>Mintzberg, Henry: “El poder en la organización”. Editorial Ariel S.A. 1992.</w:t>
      </w:r>
    </w:p>
    <w:p w:rsidR="00D40B3A" w:rsidRPr="007144AE" w:rsidRDefault="00D40B3A">
      <w:pPr>
        <w:pStyle w:val="Textonotapie"/>
        <w:rPr>
          <w:rFonts w:ascii="Arial" w:hAnsi="Arial" w:cs="Arial"/>
        </w:rPr>
      </w:pPr>
    </w:p>
  </w:footnote>
  <w:footnote w:id="12">
    <w:p w:rsidR="00750C7E" w:rsidRPr="007144AE" w:rsidRDefault="00750C7E" w:rsidP="00750C7E">
      <w:pPr>
        <w:pStyle w:val="Textonotapie"/>
        <w:rPr>
          <w:rFonts w:ascii="Arial" w:hAnsi="Arial" w:cs="Arial"/>
        </w:rPr>
      </w:pPr>
      <w:r w:rsidRPr="007144AE">
        <w:rPr>
          <w:rStyle w:val="Refdenotaalpie"/>
          <w:rFonts w:ascii="Arial" w:hAnsi="Arial" w:cs="Arial"/>
        </w:rPr>
        <w:footnoteRef/>
      </w:r>
      <w:r w:rsidRPr="007144AE">
        <w:rPr>
          <w:rFonts w:ascii="Arial" w:hAnsi="Arial" w:cs="Arial"/>
        </w:rPr>
        <w:t xml:space="preserve"> </w:t>
      </w:r>
      <w:r w:rsidRPr="007144AE">
        <w:rPr>
          <w:rFonts w:ascii="Arial" w:hAnsi="Arial" w:cs="Arial"/>
          <w:lang w:val="es-AR"/>
        </w:rPr>
        <w:t>Hofstede, Geert: “Culturas y Organizaciones. El software mental. La cooperación internacional y su importancia para la supervivencia.” Alianza Editorial. Madrid. 1999.</w:t>
      </w:r>
      <w:r w:rsidR="00633FBB" w:rsidRPr="007144AE">
        <w:rPr>
          <w:rFonts w:ascii="Arial" w:hAnsi="Arial" w:cs="Arial"/>
          <w:sz w:val="22"/>
          <w:szCs w:val="22"/>
          <w:lang w:val="es-ES_tradn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5F" w:rsidRDefault="00047F5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5F" w:rsidRDefault="00047F5F">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5F" w:rsidRDefault="00047F5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07B30"/>
    <w:multiLevelType w:val="hybridMultilevel"/>
    <w:tmpl w:val="71D0CF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E163BA9"/>
    <w:multiLevelType w:val="hybridMultilevel"/>
    <w:tmpl w:val="7E666D48"/>
    <w:lvl w:ilvl="0" w:tplc="D33C3D8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1EC65E6"/>
    <w:multiLevelType w:val="hybridMultilevel"/>
    <w:tmpl w:val="ED02271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6B75379"/>
    <w:multiLevelType w:val="hybridMultilevel"/>
    <w:tmpl w:val="85C8F3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9C57076"/>
    <w:multiLevelType w:val="hybridMultilevel"/>
    <w:tmpl w:val="41BC3E5A"/>
    <w:lvl w:ilvl="0" w:tplc="53427D0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FCB12C3"/>
    <w:multiLevelType w:val="hybridMultilevel"/>
    <w:tmpl w:val="31FCE1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7E20764D"/>
    <w:multiLevelType w:val="hybridMultilevel"/>
    <w:tmpl w:val="86E207A4"/>
    <w:lvl w:ilvl="0" w:tplc="9AAAF978">
      <w:start w:val="1"/>
      <w:numFmt w:val="bullet"/>
      <w:lvlText w:val=""/>
      <w:lvlJc w:val="left"/>
      <w:pPr>
        <w:tabs>
          <w:tab w:val="num" w:pos="720"/>
        </w:tabs>
        <w:ind w:left="720" w:hanging="360"/>
      </w:pPr>
      <w:rPr>
        <w:rFonts w:ascii="Wingdings" w:hAnsi="Wingdings" w:hint="default"/>
      </w:rPr>
    </w:lvl>
    <w:lvl w:ilvl="1" w:tplc="1DAEDBE0" w:tentative="1">
      <w:start w:val="1"/>
      <w:numFmt w:val="bullet"/>
      <w:lvlText w:val=""/>
      <w:lvlJc w:val="left"/>
      <w:pPr>
        <w:tabs>
          <w:tab w:val="num" w:pos="1440"/>
        </w:tabs>
        <w:ind w:left="1440" w:hanging="360"/>
      </w:pPr>
      <w:rPr>
        <w:rFonts w:ascii="Wingdings" w:hAnsi="Wingdings" w:hint="default"/>
      </w:rPr>
    </w:lvl>
    <w:lvl w:ilvl="2" w:tplc="D256C008" w:tentative="1">
      <w:start w:val="1"/>
      <w:numFmt w:val="bullet"/>
      <w:lvlText w:val=""/>
      <w:lvlJc w:val="left"/>
      <w:pPr>
        <w:tabs>
          <w:tab w:val="num" w:pos="2160"/>
        </w:tabs>
        <w:ind w:left="2160" w:hanging="360"/>
      </w:pPr>
      <w:rPr>
        <w:rFonts w:ascii="Wingdings" w:hAnsi="Wingdings" w:hint="default"/>
      </w:rPr>
    </w:lvl>
    <w:lvl w:ilvl="3" w:tplc="86E0B24A" w:tentative="1">
      <w:start w:val="1"/>
      <w:numFmt w:val="bullet"/>
      <w:lvlText w:val=""/>
      <w:lvlJc w:val="left"/>
      <w:pPr>
        <w:tabs>
          <w:tab w:val="num" w:pos="2880"/>
        </w:tabs>
        <w:ind w:left="2880" w:hanging="360"/>
      </w:pPr>
      <w:rPr>
        <w:rFonts w:ascii="Wingdings" w:hAnsi="Wingdings" w:hint="default"/>
      </w:rPr>
    </w:lvl>
    <w:lvl w:ilvl="4" w:tplc="6CD23C0E" w:tentative="1">
      <w:start w:val="1"/>
      <w:numFmt w:val="bullet"/>
      <w:lvlText w:val=""/>
      <w:lvlJc w:val="left"/>
      <w:pPr>
        <w:tabs>
          <w:tab w:val="num" w:pos="3600"/>
        </w:tabs>
        <w:ind w:left="3600" w:hanging="360"/>
      </w:pPr>
      <w:rPr>
        <w:rFonts w:ascii="Wingdings" w:hAnsi="Wingdings" w:hint="default"/>
      </w:rPr>
    </w:lvl>
    <w:lvl w:ilvl="5" w:tplc="3EBC33E6" w:tentative="1">
      <w:start w:val="1"/>
      <w:numFmt w:val="bullet"/>
      <w:lvlText w:val=""/>
      <w:lvlJc w:val="left"/>
      <w:pPr>
        <w:tabs>
          <w:tab w:val="num" w:pos="4320"/>
        </w:tabs>
        <w:ind w:left="4320" w:hanging="360"/>
      </w:pPr>
      <w:rPr>
        <w:rFonts w:ascii="Wingdings" w:hAnsi="Wingdings" w:hint="default"/>
      </w:rPr>
    </w:lvl>
    <w:lvl w:ilvl="6" w:tplc="48A8CFBA" w:tentative="1">
      <w:start w:val="1"/>
      <w:numFmt w:val="bullet"/>
      <w:lvlText w:val=""/>
      <w:lvlJc w:val="left"/>
      <w:pPr>
        <w:tabs>
          <w:tab w:val="num" w:pos="5040"/>
        </w:tabs>
        <w:ind w:left="5040" w:hanging="360"/>
      </w:pPr>
      <w:rPr>
        <w:rFonts w:ascii="Wingdings" w:hAnsi="Wingdings" w:hint="default"/>
      </w:rPr>
    </w:lvl>
    <w:lvl w:ilvl="7" w:tplc="8D7683BA" w:tentative="1">
      <w:start w:val="1"/>
      <w:numFmt w:val="bullet"/>
      <w:lvlText w:val=""/>
      <w:lvlJc w:val="left"/>
      <w:pPr>
        <w:tabs>
          <w:tab w:val="num" w:pos="5760"/>
        </w:tabs>
        <w:ind w:left="5760" w:hanging="360"/>
      </w:pPr>
      <w:rPr>
        <w:rFonts w:ascii="Wingdings" w:hAnsi="Wingdings" w:hint="default"/>
      </w:rPr>
    </w:lvl>
    <w:lvl w:ilvl="8" w:tplc="FDFA2B1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340FBB"/>
    <w:rsid w:val="00040D00"/>
    <w:rsid w:val="00047F5F"/>
    <w:rsid w:val="00065DDB"/>
    <w:rsid w:val="0007227E"/>
    <w:rsid w:val="00083EB7"/>
    <w:rsid w:val="00090E2C"/>
    <w:rsid w:val="000A401D"/>
    <w:rsid w:val="000C20F1"/>
    <w:rsid w:val="000D1659"/>
    <w:rsid w:val="000F1124"/>
    <w:rsid w:val="00101317"/>
    <w:rsid w:val="0010518B"/>
    <w:rsid w:val="00167BF4"/>
    <w:rsid w:val="00176DD9"/>
    <w:rsid w:val="00180FF8"/>
    <w:rsid w:val="001C7E2A"/>
    <w:rsid w:val="001E4C76"/>
    <w:rsid w:val="001F4C0C"/>
    <w:rsid w:val="00205EEE"/>
    <w:rsid w:val="00210E27"/>
    <w:rsid w:val="002121AC"/>
    <w:rsid w:val="002208FE"/>
    <w:rsid w:val="00266BBB"/>
    <w:rsid w:val="0027386C"/>
    <w:rsid w:val="0029267A"/>
    <w:rsid w:val="002A3EFF"/>
    <w:rsid w:val="002A440E"/>
    <w:rsid w:val="002C7E7C"/>
    <w:rsid w:val="002F0C45"/>
    <w:rsid w:val="00304C90"/>
    <w:rsid w:val="00327B38"/>
    <w:rsid w:val="00336361"/>
    <w:rsid w:val="00340FBB"/>
    <w:rsid w:val="00352CBB"/>
    <w:rsid w:val="0035567F"/>
    <w:rsid w:val="00371830"/>
    <w:rsid w:val="003A10C3"/>
    <w:rsid w:val="003B0D2D"/>
    <w:rsid w:val="003C100D"/>
    <w:rsid w:val="0041088E"/>
    <w:rsid w:val="00435424"/>
    <w:rsid w:val="0044238C"/>
    <w:rsid w:val="00465738"/>
    <w:rsid w:val="0047557F"/>
    <w:rsid w:val="00483D31"/>
    <w:rsid w:val="004B6490"/>
    <w:rsid w:val="004C0780"/>
    <w:rsid w:val="004C6709"/>
    <w:rsid w:val="004F6684"/>
    <w:rsid w:val="0050577B"/>
    <w:rsid w:val="00514248"/>
    <w:rsid w:val="005228CA"/>
    <w:rsid w:val="00527F6D"/>
    <w:rsid w:val="00554B0C"/>
    <w:rsid w:val="00573933"/>
    <w:rsid w:val="00575311"/>
    <w:rsid w:val="005909B0"/>
    <w:rsid w:val="005C09F5"/>
    <w:rsid w:val="00616590"/>
    <w:rsid w:val="00633FBB"/>
    <w:rsid w:val="00646AD9"/>
    <w:rsid w:val="00671531"/>
    <w:rsid w:val="00674BEF"/>
    <w:rsid w:val="00696B28"/>
    <w:rsid w:val="006A7C24"/>
    <w:rsid w:val="006B05C9"/>
    <w:rsid w:val="006D15FE"/>
    <w:rsid w:val="006D196D"/>
    <w:rsid w:val="006D197E"/>
    <w:rsid w:val="006D64BF"/>
    <w:rsid w:val="006F1265"/>
    <w:rsid w:val="00707512"/>
    <w:rsid w:val="007144AE"/>
    <w:rsid w:val="00723858"/>
    <w:rsid w:val="00750C7E"/>
    <w:rsid w:val="00754485"/>
    <w:rsid w:val="00755EDD"/>
    <w:rsid w:val="00763700"/>
    <w:rsid w:val="0077511E"/>
    <w:rsid w:val="007857BB"/>
    <w:rsid w:val="00787656"/>
    <w:rsid w:val="0079524C"/>
    <w:rsid w:val="007A677F"/>
    <w:rsid w:val="007B0157"/>
    <w:rsid w:val="007B36F4"/>
    <w:rsid w:val="007C4EEF"/>
    <w:rsid w:val="00802A7D"/>
    <w:rsid w:val="00834F1C"/>
    <w:rsid w:val="00846040"/>
    <w:rsid w:val="00856AF7"/>
    <w:rsid w:val="00875412"/>
    <w:rsid w:val="00884793"/>
    <w:rsid w:val="008A5335"/>
    <w:rsid w:val="008B47F0"/>
    <w:rsid w:val="008C0678"/>
    <w:rsid w:val="008C6C9E"/>
    <w:rsid w:val="008E004E"/>
    <w:rsid w:val="008F5324"/>
    <w:rsid w:val="0090760F"/>
    <w:rsid w:val="00913C96"/>
    <w:rsid w:val="00926A5E"/>
    <w:rsid w:val="00941954"/>
    <w:rsid w:val="0094546D"/>
    <w:rsid w:val="00945569"/>
    <w:rsid w:val="00982E29"/>
    <w:rsid w:val="0099438F"/>
    <w:rsid w:val="00A16129"/>
    <w:rsid w:val="00A5307F"/>
    <w:rsid w:val="00A5776B"/>
    <w:rsid w:val="00A655E5"/>
    <w:rsid w:val="00A86A31"/>
    <w:rsid w:val="00AA6A40"/>
    <w:rsid w:val="00AD7CC5"/>
    <w:rsid w:val="00AE3720"/>
    <w:rsid w:val="00AF625A"/>
    <w:rsid w:val="00B20E82"/>
    <w:rsid w:val="00B24AF9"/>
    <w:rsid w:val="00B36A3E"/>
    <w:rsid w:val="00B65FFF"/>
    <w:rsid w:val="00BD54D6"/>
    <w:rsid w:val="00BE7719"/>
    <w:rsid w:val="00BF3743"/>
    <w:rsid w:val="00C15FFA"/>
    <w:rsid w:val="00C41D46"/>
    <w:rsid w:val="00C427B1"/>
    <w:rsid w:val="00C54ACC"/>
    <w:rsid w:val="00C830EF"/>
    <w:rsid w:val="00CB5610"/>
    <w:rsid w:val="00CB68AC"/>
    <w:rsid w:val="00CC3A03"/>
    <w:rsid w:val="00D05A3A"/>
    <w:rsid w:val="00D40B3A"/>
    <w:rsid w:val="00D51739"/>
    <w:rsid w:val="00D51F05"/>
    <w:rsid w:val="00D937E9"/>
    <w:rsid w:val="00DA4B06"/>
    <w:rsid w:val="00DE34FB"/>
    <w:rsid w:val="00DF6482"/>
    <w:rsid w:val="00E13750"/>
    <w:rsid w:val="00E406C2"/>
    <w:rsid w:val="00E551DB"/>
    <w:rsid w:val="00E6537B"/>
    <w:rsid w:val="00E77C78"/>
    <w:rsid w:val="00E824EE"/>
    <w:rsid w:val="00E83CE7"/>
    <w:rsid w:val="00E879DA"/>
    <w:rsid w:val="00E93D23"/>
    <w:rsid w:val="00EA1072"/>
    <w:rsid w:val="00EC666F"/>
    <w:rsid w:val="00EF0866"/>
    <w:rsid w:val="00F029A9"/>
    <w:rsid w:val="00F15EB2"/>
    <w:rsid w:val="00F17C25"/>
    <w:rsid w:val="00F340B7"/>
    <w:rsid w:val="00F35F94"/>
    <w:rsid w:val="00F47E5C"/>
    <w:rsid w:val="00F6044E"/>
    <w:rsid w:val="00FB0B20"/>
    <w:rsid w:val="00FC6F42"/>
    <w:rsid w:val="00FD03F7"/>
    <w:rsid w:val="00FE1E8C"/>
    <w:rsid w:val="00FE5459"/>
    <w:rsid w:val="00FE6E2A"/>
    <w:rsid w:val="00FF64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512"/>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uiPriority w:val="59"/>
    <w:rsid w:val="00FE6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101317"/>
    <w:rPr>
      <w:rFonts w:ascii="Arial" w:hAnsi="Arial"/>
      <w:sz w:val="16"/>
      <w:szCs w:val="16"/>
    </w:rPr>
  </w:style>
  <w:style w:type="character" w:customStyle="1" w:styleId="TextodegloboCar">
    <w:name w:val="Texto de globo Car"/>
    <w:link w:val="Textodeglobo"/>
    <w:rsid w:val="00101317"/>
    <w:rPr>
      <w:rFonts w:ascii="Arial" w:hAnsi="Arial" w:cs="Arial"/>
      <w:sz w:val="16"/>
      <w:szCs w:val="16"/>
      <w:lang w:val="es-ES" w:eastAsia="es-ES"/>
    </w:rPr>
  </w:style>
  <w:style w:type="paragraph" w:styleId="Prrafodelista">
    <w:name w:val="List Paragraph"/>
    <w:basedOn w:val="Normal"/>
    <w:uiPriority w:val="34"/>
    <w:qFormat/>
    <w:rsid w:val="000F1124"/>
    <w:pPr>
      <w:ind w:left="708"/>
    </w:pPr>
  </w:style>
  <w:style w:type="paragraph" w:styleId="Textonotapie">
    <w:name w:val="footnote text"/>
    <w:basedOn w:val="Normal"/>
    <w:link w:val="TextonotapieCar"/>
    <w:uiPriority w:val="99"/>
    <w:rsid w:val="002F0C45"/>
    <w:rPr>
      <w:sz w:val="20"/>
      <w:szCs w:val="20"/>
    </w:rPr>
  </w:style>
  <w:style w:type="character" w:customStyle="1" w:styleId="TextonotapieCar">
    <w:name w:val="Texto nota pie Car"/>
    <w:basedOn w:val="Fuentedeprrafopredeter"/>
    <w:link w:val="Textonotapie"/>
    <w:uiPriority w:val="99"/>
    <w:rsid w:val="002F0C45"/>
  </w:style>
  <w:style w:type="character" w:styleId="Refdenotaalpie">
    <w:name w:val="footnote reference"/>
    <w:uiPriority w:val="99"/>
    <w:rsid w:val="002F0C45"/>
    <w:rPr>
      <w:vertAlign w:val="superscript"/>
    </w:rPr>
  </w:style>
  <w:style w:type="paragraph" w:styleId="Encabezado">
    <w:name w:val="header"/>
    <w:basedOn w:val="Normal"/>
    <w:link w:val="EncabezadoCar"/>
    <w:rsid w:val="00047F5F"/>
    <w:pPr>
      <w:tabs>
        <w:tab w:val="center" w:pos="4252"/>
        <w:tab w:val="right" w:pos="8504"/>
      </w:tabs>
    </w:pPr>
  </w:style>
  <w:style w:type="character" w:customStyle="1" w:styleId="EncabezadoCar">
    <w:name w:val="Encabezado Car"/>
    <w:link w:val="Encabezado"/>
    <w:rsid w:val="00047F5F"/>
    <w:rPr>
      <w:sz w:val="24"/>
      <w:szCs w:val="24"/>
    </w:rPr>
  </w:style>
  <w:style w:type="paragraph" w:styleId="Piedepgina">
    <w:name w:val="footer"/>
    <w:basedOn w:val="Normal"/>
    <w:link w:val="PiedepginaCar"/>
    <w:uiPriority w:val="99"/>
    <w:rsid w:val="00047F5F"/>
    <w:pPr>
      <w:tabs>
        <w:tab w:val="center" w:pos="4252"/>
        <w:tab w:val="right" w:pos="8504"/>
      </w:tabs>
    </w:pPr>
  </w:style>
  <w:style w:type="character" w:customStyle="1" w:styleId="PiedepginaCar">
    <w:name w:val="Pie de página Car"/>
    <w:link w:val="Piedepgina"/>
    <w:uiPriority w:val="99"/>
    <w:rsid w:val="00047F5F"/>
    <w:rPr>
      <w:sz w:val="24"/>
      <w:szCs w:val="24"/>
    </w:rPr>
  </w:style>
  <w:style w:type="paragraph" w:customStyle="1" w:styleId="Default">
    <w:name w:val="Default"/>
    <w:rsid w:val="005C09F5"/>
    <w:pPr>
      <w:autoSpaceDE w:val="0"/>
      <w:autoSpaceDN w:val="0"/>
      <w:adjustRightInd w:val="0"/>
    </w:pPr>
    <w:rPr>
      <w:rFonts w:ascii="Arial" w:eastAsia="Calibri" w:hAnsi="Arial" w:cs="Arial"/>
      <w:color w:val="000000"/>
      <w:sz w:val="24"/>
      <w:szCs w:val="24"/>
    </w:rPr>
  </w:style>
  <w:style w:type="character" w:customStyle="1" w:styleId="apple-converted-space">
    <w:name w:val="apple-converted-space"/>
    <w:rsid w:val="00FC6F42"/>
  </w:style>
  <w:style w:type="character" w:styleId="Textoennegrita">
    <w:name w:val="Strong"/>
    <w:uiPriority w:val="22"/>
    <w:qFormat/>
    <w:rsid w:val="00FC6F42"/>
    <w:rPr>
      <w:b/>
      <w:bCs/>
    </w:rPr>
  </w:style>
  <w:style w:type="character" w:styleId="nfasis">
    <w:name w:val="Emphasis"/>
    <w:uiPriority w:val="20"/>
    <w:qFormat/>
    <w:rsid w:val="00FC6F42"/>
    <w:rPr>
      <w:i/>
      <w:iCs/>
    </w:rPr>
  </w:style>
</w:styles>
</file>

<file path=word/webSettings.xml><?xml version="1.0" encoding="utf-8"?>
<w:webSettings xmlns:r="http://schemas.openxmlformats.org/officeDocument/2006/relationships" xmlns:w="http://schemas.openxmlformats.org/wordprocessingml/2006/main">
  <w:divs>
    <w:div w:id="105272091">
      <w:bodyDiv w:val="1"/>
      <w:marLeft w:val="0"/>
      <w:marRight w:val="0"/>
      <w:marTop w:val="0"/>
      <w:marBottom w:val="0"/>
      <w:divBdr>
        <w:top w:val="none" w:sz="0" w:space="0" w:color="auto"/>
        <w:left w:val="none" w:sz="0" w:space="0" w:color="auto"/>
        <w:bottom w:val="none" w:sz="0" w:space="0" w:color="auto"/>
        <w:right w:val="none" w:sz="0" w:space="0" w:color="auto"/>
      </w:divBdr>
    </w:div>
    <w:div w:id="175269727">
      <w:bodyDiv w:val="1"/>
      <w:marLeft w:val="0"/>
      <w:marRight w:val="0"/>
      <w:marTop w:val="0"/>
      <w:marBottom w:val="0"/>
      <w:divBdr>
        <w:top w:val="none" w:sz="0" w:space="0" w:color="auto"/>
        <w:left w:val="none" w:sz="0" w:space="0" w:color="auto"/>
        <w:bottom w:val="none" w:sz="0" w:space="0" w:color="auto"/>
        <w:right w:val="none" w:sz="0" w:space="0" w:color="auto"/>
      </w:divBdr>
    </w:div>
    <w:div w:id="257375448">
      <w:bodyDiv w:val="1"/>
      <w:marLeft w:val="0"/>
      <w:marRight w:val="0"/>
      <w:marTop w:val="0"/>
      <w:marBottom w:val="0"/>
      <w:divBdr>
        <w:top w:val="none" w:sz="0" w:space="0" w:color="auto"/>
        <w:left w:val="none" w:sz="0" w:space="0" w:color="auto"/>
        <w:bottom w:val="none" w:sz="0" w:space="0" w:color="auto"/>
        <w:right w:val="none" w:sz="0" w:space="0" w:color="auto"/>
      </w:divBdr>
      <w:divsChild>
        <w:div w:id="171341070">
          <w:marLeft w:val="0"/>
          <w:marRight w:val="0"/>
          <w:marTop w:val="0"/>
          <w:marBottom w:val="0"/>
          <w:divBdr>
            <w:top w:val="none" w:sz="0" w:space="0" w:color="auto"/>
            <w:left w:val="none" w:sz="0" w:space="0" w:color="auto"/>
            <w:bottom w:val="none" w:sz="0" w:space="0" w:color="auto"/>
            <w:right w:val="none" w:sz="0" w:space="0" w:color="auto"/>
          </w:divBdr>
        </w:div>
        <w:div w:id="255333131">
          <w:marLeft w:val="0"/>
          <w:marRight w:val="0"/>
          <w:marTop w:val="0"/>
          <w:marBottom w:val="0"/>
          <w:divBdr>
            <w:top w:val="none" w:sz="0" w:space="0" w:color="auto"/>
            <w:left w:val="none" w:sz="0" w:space="0" w:color="auto"/>
            <w:bottom w:val="none" w:sz="0" w:space="0" w:color="auto"/>
            <w:right w:val="none" w:sz="0" w:space="0" w:color="auto"/>
          </w:divBdr>
        </w:div>
        <w:div w:id="448475517">
          <w:marLeft w:val="0"/>
          <w:marRight w:val="0"/>
          <w:marTop w:val="0"/>
          <w:marBottom w:val="0"/>
          <w:divBdr>
            <w:top w:val="none" w:sz="0" w:space="0" w:color="auto"/>
            <w:left w:val="none" w:sz="0" w:space="0" w:color="auto"/>
            <w:bottom w:val="none" w:sz="0" w:space="0" w:color="auto"/>
            <w:right w:val="none" w:sz="0" w:space="0" w:color="auto"/>
          </w:divBdr>
        </w:div>
        <w:div w:id="466121621">
          <w:marLeft w:val="0"/>
          <w:marRight w:val="0"/>
          <w:marTop w:val="0"/>
          <w:marBottom w:val="0"/>
          <w:divBdr>
            <w:top w:val="none" w:sz="0" w:space="0" w:color="auto"/>
            <w:left w:val="none" w:sz="0" w:space="0" w:color="auto"/>
            <w:bottom w:val="none" w:sz="0" w:space="0" w:color="auto"/>
            <w:right w:val="none" w:sz="0" w:space="0" w:color="auto"/>
          </w:divBdr>
        </w:div>
        <w:div w:id="672923658">
          <w:marLeft w:val="0"/>
          <w:marRight w:val="0"/>
          <w:marTop w:val="0"/>
          <w:marBottom w:val="0"/>
          <w:divBdr>
            <w:top w:val="none" w:sz="0" w:space="0" w:color="auto"/>
            <w:left w:val="none" w:sz="0" w:space="0" w:color="auto"/>
            <w:bottom w:val="none" w:sz="0" w:space="0" w:color="auto"/>
            <w:right w:val="none" w:sz="0" w:space="0" w:color="auto"/>
          </w:divBdr>
        </w:div>
        <w:div w:id="845166781">
          <w:marLeft w:val="0"/>
          <w:marRight w:val="0"/>
          <w:marTop w:val="0"/>
          <w:marBottom w:val="0"/>
          <w:divBdr>
            <w:top w:val="none" w:sz="0" w:space="0" w:color="auto"/>
            <w:left w:val="none" w:sz="0" w:space="0" w:color="auto"/>
            <w:bottom w:val="none" w:sz="0" w:space="0" w:color="auto"/>
            <w:right w:val="none" w:sz="0" w:space="0" w:color="auto"/>
          </w:divBdr>
        </w:div>
        <w:div w:id="1006522635">
          <w:marLeft w:val="0"/>
          <w:marRight w:val="0"/>
          <w:marTop w:val="0"/>
          <w:marBottom w:val="0"/>
          <w:divBdr>
            <w:top w:val="none" w:sz="0" w:space="0" w:color="auto"/>
            <w:left w:val="none" w:sz="0" w:space="0" w:color="auto"/>
            <w:bottom w:val="none" w:sz="0" w:space="0" w:color="auto"/>
            <w:right w:val="none" w:sz="0" w:space="0" w:color="auto"/>
          </w:divBdr>
        </w:div>
        <w:div w:id="1010763567">
          <w:marLeft w:val="0"/>
          <w:marRight w:val="0"/>
          <w:marTop w:val="0"/>
          <w:marBottom w:val="0"/>
          <w:divBdr>
            <w:top w:val="none" w:sz="0" w:space="0" w:color="auto"/>
            <w:left w:val="none" w:sz="0" w:space="0" w:color="auto"/>
            <w:bottom w:val="none" w:sz="0" w:space="0" w:color="auto"/>
            <w:right w:val="none" w:sz="0" w:space="0" w:color="auto"/>
          </w:divBdr>
        </w:div>
        <w:div w:id="1236672427">
          <w:marLeft w:val="0"/>
          <w:marRight w:val="0"/>
          <w:marTop w:val="0"/>
          <w:marBottom w:val="0"/>
          <w:divBdr>
            <w:top w:val="none" w:sz="0" w:space="0" w:color="auto"/>
            <w:left w:val="none" w:sz="0" w:space="0" w:color="auto"/>
            <w:bottom w:val="none" w:sz="0" w:space="0" w:color="auto"/>
            <w:right w:val="none" w:sz="0" w:space="0" w:color="auto"/>
          </w:divBdr>
        </w:div>
        <w:div w:id="1859274634">
          <w:marLeft w:val="0"/>
          <w:marRight w:val="0"/>
          <w:marTop w:val="0"/>
          <w:marBottom w:val="0"/>
          <w:divBdr>
            <w:top w:val="none" w:sz="0" w:space="0" w:color="auto"/>
            <w:left w:val="none" w:sz="0" w:space="0" w:color="auto"/>
            <w:bottom w:val="none" w:sz="0" w:space="0" w:color="auto"/>
            <w:right w:val="none" w:sz="0" w:space="0" w:color="auto"/>
          </w:divBdr>
        </w:div>
        <w:div w:id="2104955539">
          <w:marLeft w:val="0"/>
          <w:marRight w:val="0"/>
          <w:marTop w:val="0"/>
          <w:marBottom w:val="0"/>
          <w:divBdr>
            <w:top w:val="none" w:sz="0" w:space="0" w:color="auto"/>
            <w:left w:val="none" w:sz="0" w:space="0" w:color="auto"/>
            <w:bottom w:val="none" w:sz="0" w:space="0" w:color="auto"/>
            <w:right w:val="none" w:sz="0" w:space="0" w:color="auto"/>
          </w:divBdr>
        </w:div>
      </w:divsChild>
    </w:div>
    <w:div w:id="367877165">
      <w:bodyDiv w:val="1"/>
      <w:marLeft w:val="0"/>
      <w:marRight w:val="0"/>
      <w:marTop w:val="0"/>
      <w:marBottom w:val="0"/>
      <w:divBdr>
        <w:top w:val="none" w:sz="0" w:space="0" w:color="auto"/>
        <w:left w:val="none" w:sz="0" w:space="0" w:color="auto"/>
        <w:bottom w:val="none" w:sz="0" w:space="0" w:color="auto"/>
        <w:right w:val="none" w:sz="0" w:space="0" w:color="auto"/>
      </w:divBdr>
    </w:div>
    <w:div w:id="381560333">
      <w:bodyDiv w:val="1"/>
      <w:marLeft w:val="0"/>
      <w:marRight w:val="0"/>
      <w:marTop w:val="0"/>
      <w:marBottom w:val="0"/>
      <w:divBdr>
        <w:top w:val="none" w:sz="0" w:space="0" w:color="auto"/>
        <w:left w:val="none" w:sz="0" w:space="0" w:color="auto"/>
        <w:bottom w:val="none" w:sz="0" w:space="0" w:color="auto"/>
        <w:right w:val="none" w:sz="0" w:space="0" w:color="auto"/>
      </w:divBdr>
      <w:divsChild>
        <w:div w:id="117261484">
          <w:marLeft w:val="0"/>
          <w:marRight w:val="0"/>
          <w:marTop w:val="0"/>
          <w:marBottom w:val="0"/>
          <w:divBdr>
            <w:top w:val="none" w:sz="0" w:space="0" w:color="auto"/>
            <w:left w:val="none" w:sz="0" w:space="0" w:color="auto"/>
            <w:bottom w:val="none" w:sz="0" w:space="0" w:color="auto"/>
            <w:right w:val="none" w:sz="0" w:space="0" w:color="auto"/>
          </w:divBdr>
          <w:divsChild>
            <w:div w:id="960962108">
              <w:marLeft w:val="0"/>
              <w:marRight w:val="0"/>
              <w:marTop w:val="0"/>
              <w:marBottom w:val="0"/>
              <w:divBdr>
                <w:top w:val="none" w:sz="0" w:space="0" w:color="auto"/>
                <w:left w:val="none" w:sz="0" w:space="0" w:color="auto"/>
                <w:bottom w:val="none" w:sz="0" w:space="0" w:color="auto"/>
                <w:right w:val="none" w:sz="0" w:space="0" w:color="auto"/>
              </w:divBdr>
            </w:div>
            <w:div w:id="1198204770">
              <w:marLeft w:val="0"/>
              <w:marRight w:val="0"/>
              <w:marTop w:val="0"/>
              <w:marBottom w:val="0"/>
              <w:divBdr>
                <w:top w:val="none" w:sz="0" w:space="0" w:color="auto"/>
                <w:left w:val="none" w:sz="0" w:space="0" w:color="auto"/>
                <w:bottom w:val="none" w:sz="0" w:space="0" w:color="auto"/>
                <w:right w:val="none" w:sz="0" w:space="0" w:color="auto"/>
              </w:divBdr>
            </w:div>
            <w:div w:id="2018657048">
              <w:marLeft w:val="0"/>
              <w:marRight w:val="0"/>
              <w:marTop w:val="0"/>
              <w:marBottom w:val="0"/>
              <w:divBdr>
                <w:top w:val="none" w:sz="0" w:space="0" w:color="auto"/>
                <w:left w:val="none" w:sz="0" w:space="0" w:color="auto"/>
                <w:bottom w:val="none" w:sz="0" w:space="0" w:color="auto"/>
                <w:right w:val="none" w:sz="0" w:space="0" w:color="auto"/>
              </w:divBdr>
            </w:div>
            <w:div w:id="2028556949">
              <w:marLeft w:val="0"/>
              <w:marRight w:val="0"/>
              <w:marTop w:val="0"/>
              <w:marBottom w:val="0"/>
              <w:divBdr>
                <w:top w:val="none" w:sz="0" w:space="0" w:color="auto"/>
                <w:left w:val="none" w:sz="0" w:space="0" w:color="auto"/>
                <w:bottom w:val="none" w:sz="0" w:space="0" w:color="auto"/>
                <w:right w:val="none" w:sz="0" w:space="0" w:color="auto"/>
              </w:divBdr>
            </w:div>
            <w:div w:id="20689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83134">
      <w:bodyDiv w:val="1"/>
      <w:marLeft w:val="0"/>
      <w:marRight w:val="0"/>
      <w:marTop w:val="0"/>
      <w:marBottom w:val="0"/>
      <w:divBdr>
        <w:top w:val="none" w:sz="0" w:space="0" w:color="auto"/>
        <w:left w:val="none" w:sz="0" w:space="0" w:color="auto"/>
        <w:bottom w:val="none" w:sz="0" w:space="0" w:color="auto"/>
        <w:right w:val="none" w:sz="0" w:space="0" w:color="auto"/>
      </w:divBdr>
      <w:divsChild>
        <w:div w:id="1617368890">
          <w:marLeft w:val="0"/>
          <w:marRight w:val="0"/>
          <w:marTop w:val="0"/>
          <w:marBottom w:val="0"/>
          <w:divBdr>
            <w:top w:val="none" w:sz="0" w:space="0" w:color="auto"/>
            <w:left w:val="none" w:sz="0" w:space="0" w:color="auto"/>
            <w:bottom w:val="none" w:sz="0" w:space="0" w:color="auto"/>
            <w:right w:val="none" w:sz="0" w:space="0" w:color="auto"/>
          </w:divBdr>
          <w:divsChild>
            <w:div w:id="229927190">
              <w:marLeft w:val="0"/>
              <w:marRight w:val="0"/>
              <w:marTop w:val="0"/>
              <w:marBottom w:val="0"/>
              <w:divBdr>
                <w:top w:val="none" w:sz="0" w:space="0" w:color="auto"/>
                <w:left w:val="none" w:sz="0" w:space="0" w:color="auto"/>
                <w:bottom w:val="none" w:sz="0" w:space="0" w:color="auto"/>
                <w:right w:val="none" w:sz="0" w:space="0" w:color="auto"/>
              </w:divBdr>
            </w:div>
            <w:div w:id="700859689">
              <w:marLeft w:val="0"/>
              <w:marRight w:val="0"/>
              <w:marTop w:val="0"/>
              <w:marBottom w:val="0"/>
              <w:divBdr>
                <w:top w:val="none" w:sz="0" w:space="0" w:color="auto"/>
                <w:left w:val="none" w:sz="0" w:space="0" w:color="auto"/>
                <w:bottom w:val="none" w:sz="0" w:space="0" w:color="auto"/>
                <w:right w:val="none" w:sz="0" w:space="0" w:color="auto"/>
              </w:divBdr>
            </w:div>
            <w:div w:id="741608573">
              <w:marLeft w:val="0"/>
              <w:marRight w:val="0"/>
              <w:marTop w:val="0"/>
              <w:marBottom w:val="0"/>
              <w:divBdr>
                <w:top w:val="none" w:sz="0" w:space="0" w:color="auto"/>
                <w:left w:val="none" w:sz="0" w:space="0" w:color="auto"/>
                <w:bottom w:val="none" w:sz="0" w:space="0" w:color="auto"/>
                <w:right w:val="none" w:sz="0" w:space="0" w:color="auto"/>
              </w:divBdr>
            </w:div>
            <w:div w:id="794520679">
              <w:marLeft w:val="0"/>
              <w:marRight w:val="0"/>
              <w:marTop w:val="0"/>
              <w:marBottom w:val="0"/>
              <w:divBdr>
                <w:top w:val="none" w:sz="0" w:space="0" w:color="auto"/>
                <w:left w:val="none" w:sz="0" w:space="0" w:color="auto"/>
                <w:bottom w:val="none" w:sz="0" w:space="0" w:color="auto"/>
                <w:right w:val="none" w:sz="0" w:space="0" w:color="auto"/>
              </w:divBdr>
            </w:div>
            <w:div w:id="12322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64872">
      <w:bodyDiv w:val="1"/>
      <w:marLeft w:val="0"/>
      <w:marRight w:val="0"/>
      <w:marTop w:val="0"/>
      <w:marBottom w:val="0"/>
      <w:divBdr>
        <w:top w:val="none" w:sz="0" w:space="0" w:color="auto"/>
        <w:left w:val="none" w:sz="0" w:space="0" w:color="auto"/>
        <w:bottom w:val="none" w:sz="0" w:space="0" w:color="auto"/>
        <w:right w:val="none" w:sz="0" w:space="0" w:color="auto"/>
      </w:divBdr>
    </w:div>
    <w:div w:id="685790167">
      <w:bodyDiv w:val="1"/>
      <w:marLeft w:val="0"/>
      <w:marRight w:val="0"/>
      <w:marTop w:val="0"/>
      <w:marBottom w:val="0"/>
      <w:divBdr>
        <w:top w:val="none" w:sz="0" w:space="0" w:color="auto"/>
        <w:left w:val="none" w:sz="0" w:space="0" w:color="auto"/>
        <w:bottom w:val="none" w:sz="0" w:space="0" w:color="auto"/>
        <w:right w:val="none" w:sz="0" w:space="0" w:color="auto"/>
      </w:divBdr>
    </w:div>
    <w:div w:id="957679349">
      <w:bodyDiv w:val="1"/>
      <w:marLeft w:val="0"/>
      <w:marRight w:val="0"/>
      <w:marTop w:val="0"/>
      <w:marBottom w:val="0"/>
      <w:divBdr>
        <w:top w:val="none" w:sz="0" w:space="0" w:color="auto"/>
        <w:left w:val="none" w:sz="0" w:space="0" w:color="auto"/>
        <w:bottom w:val="none" w:sz="0" w:space="0" w:color="auto"/>
        <w:right w:val="none" w:sz="0" w:space="0" w:color="auto"/>
      </w:divBdr>
    </w:div>
    <w:div w:id="1150751035">
      <w:bodyDiv w:val="1"/>
      <w:marLeft w:val="0"/>
      <w:marRight w:val="0"/>
      <w:marTop w:val="0"/>
      <w:marBottom w:val="0"/>
      <w:divBdr>
        <w:top w:val="none" w:sz="0" w:space="0" w:color="auto"/>
        <w:left w:val="none" w:sz="0" w:space="0" w:color="auto"/>
        <w:bottom w:val="none" w:sz="0" w:space="0" w:color="auto"/>
        <w:right w:val="none" w:sz="0" w:space="0" w:color="auto"/>
      </w:divBdr>
      <w:divsChild>
        <w:div w:id="1674141207">
          <w:marLeft w:val="0"/>
          <w:marRight w:val="0"/>
          <w:marTop w:val="0"/>
          <w:marBottom w:val="0"/>
          <w:divBdr>
            <w:top w:val="none" w:sz="0" w:space="0" w:color="auto"/>
            <w:left w:val="none" w:sz="0" w:space="0" w:color="auto"/>
            <w:bottom w:val="none" w:sz="0" w:space="0" w:color="auto"/>
            <w:right w:val="none" w:sz="0" w:space="0" w:color="auto"/>
          </w:divBdr>
          <w:divsChild>
            <w:div w:id="105390679">
              <w:marLeft w:val="0"/>
              <w:marRight w:val="0"/>
              <w:marTop w:val="0"/>
              <w:marBottom w:val="0"/>
              <w:divBdr>
                <w:top w:val="none" w:sz="0" w:space="0" w:color="auto"/>
                <w:left w:val="none" w:sz="0" w:space="0" w:color="auto"/>
                <w:bottom w:val="none" w:sz="0" w:space="0" w:color="auto"/>
                <w:right w:val="none" w:sz="0" w:space="0" w:color="auto"/>
              </w:divBdr>
            </w:div>
            <w:div w:id="247227931">
              <w:marLeft w:val="0"/>
              <w:marRight w:val="0"/>
              <w:marTop w:val="0"/>
              <w:marBottom w:val="0"/>
              <w:divBdr>
                <w:top w:val="none" w:sz="0" w:space="0" w:color="auto"/>
                <w:left w:val="none" w:sz="0" w:space="0" w:color="auto"/>
                <w:bottom w:val="none" w:sz="0" w:space="0" w:color="auto"/>
                <w:right w:val="none" w:sz="0" w:space="0" w:color="auto"/>
              </w:divBdr>
            </w:div>
            <w:div w:id="521092260">
              <w:marLeft w:val="0"/>
              <w:marRight w:val="0"/>
              <w:marTop w:val="0"/>
              <w:marBottom w:val="0"/>
              <w:divBdr>
                <w:top w:val="none" w:sz="0" w:space="0" w:color="auto"/>
                <w:left w:val="none" w:sz="0" w:space="0" w:color="auto"/>
                <w:bottom w:val="none" w:sz="0" w:space="0" w:color="auto"/>
                <w:right w:val="none" w:sz="0" w:space="0" w:color="auto"/>
              </w:divBdr>
            </w:div>
            <w:div w:id="852037676">
              <w:marLeft w:val="0"/>
              <w:marRight w:val="0"/>
              <w:marTop w:val="0"/>
              <w:marBottom w:val="0"/>
              <w:divBdr>
                <w:top w:val="none" w:sz="0" w:space="0" w:color="auto"/>
                <w:left w:val="none" w:sz="0" w:space="0" w:color="auto"/>
                <w:bottom w:val="none" w:sz="0" w:space="0" w:color="auto"/>
                <w:right w:val="none" w:sz="0" w:space="0" w:color="auto"/>
              </w:divBdr>
            </w:div>
            <w:div w:id="1009411323">
              <w:marLeft w:val="0"/>
              <w:marRight w:val="0"/>
              <w:marTop w:val="0"/>
              <w:marBottom w:val="0"/>
              <w:divBdr>
                <w:top w:val="none" w:sz="0" w:space="0" w:color="auto"/>
                <w:left w:val="none" w:sz="0" w:space="0" w:color="auto"/>
                <w:bottom w:val="none" w:sz="0" w:space="0" w:color="auto"/>
                <w:right w:val="none" w:sz="0" w:space="0" w:color="auto"/>
              </w:divBdr>
            </w:div>
            <w:div w:id="1800799801">
              <w:marLeft w:val="0"/>
              <w:marRight w:val="0"/>
              <w:marTop w:val="0"/>
              <w:marBottom w:val="0"/>
              <w:divBdr>
                <w:top w:val="none" w:sz="0" w:space="0" w:color="auto"/>
                <w:left w:val="none" w:sz="0" w:space="0" w:color="auto"/>
                <w:bottom w:val="none" w:sz="0" w:space="0" w:color="auto"/>
                <w:right w:val="none" w:sz="0" w:space="0" w:color="auto"/>
              </w:divBdr>
            </w:div>
            <w:div w:id="1866751739">
              <w:marLeft w:val="0"/>
              <w:marRight w:val="0"/>
              <w:marTop w:val="0"/>
              <w:marBottom w:val="0"/>
              <w:divBdr>
                <w:top w:val="none" w:sz="0" w:space="0" w:color="auto"/>
                <w:left w:val="none" w:sz="0" w:space="0" w:color="auto"/>
                <w:bottom w:val="none" w:sz="0" w:space="0" w:color="auto"/>
                <w:right w:val="none" w:sz="0" w:space="0" w:color="auto"/>
              </w:divBdr>
            </w:div>
            <w:div w:id="1881088870">
              <w:marLeft w:val="0"/>
              <w:marRight w:val="0"/>
              <w:marTop w:val="0"/>
              <w:marBottom w:val="0"/>
              <w:divBdr>
                <w:top w:val="none" w:sz="0" w:space="0" w:color="auto"/>
                <w:left w:val="none" w:sz="0" w:space="0" w:color="auto"/>
                <w:bottom w:val="none" w:sz="0" w:space="0" w:color="auto"/>
                <w:right w:val="none" w:sz="0" w:space="0" w:color="auto"/>
              </w:divBdr>
            </w:div>
            <w:div w:id="207192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0984">
      <w:bodyDiv w:val="1"/>
      <w:marLeft w:val="0"/>
      <w:marRight w:val="0"/>
      <w:marTop w:val="0"/>
      <w:marBottom w:val="0"/>
      <w:divBdr>
        <w:top w:val="none" w:sz="0" w:space="0" w:color="auto"/>
        <w:left w:val="none" w:sz="0" w:space="0" w:color="auto"/>
        <w:bottom w:val="none" w:sz="0" w:space="0" w:color="auto"/>
        <w:right w:val="none" w:sz="0" w:space="0" w:color="auto"/>
      </w:divBdr>
      <w:divsChild>
        <w:div w:id="843279926">
          <w:marLeft w:val="0"/>
          <w:marRight w:val="0"/>
          <w:marTop w:val="0"/>
          <w:marBottom w:val="0"/>
          <w:divBdr>
            <w:top w:val="none" w:sz="0" w:space="0" w:color="auto"/>
            <w:left w:val="none" w:sz="0" w:space="0" w:color="auto"/>
            <w:bottom w:val="none" w:sz="0" w:space="0" w:color="auto"/>
            <w:right w:val="none" w:sz="0" w:space="0" w:color="auto"/>
          </w:divBdr>
        </w:div>
        <w:div w:id="1029255324">
          <w:marLeft w:val="0"/>
          <w:marRight w:val="0"/>
          <w:marTop w:val="0"/>
          <w:marBottom w:val="0"/>
          <w:divBdr>
            <w:top w:val="none" w:sz="0" w:space="0" w:color="auto"/>
            <w:left w:val="none" w:sz="0" w:space="0" w:color="auto"/>
            <w:bottom w:val="none" w:sz="0" w:space="0" w:color="auto"/>
            <w:right w:val="none" w:sz="0" w:space="0" w:color="auto"/>
          </w:divBdr>
        </w:div>
        <w:div w:id="1573613924">
          <w:marLeft w:val="0"/>
          <w:marRight w:val="0"/>
          <w:marTop w:val="0"/>
          <w:marBottom w:val="0"/>
          <w:divBdr>
            <w:top w:val="none" w:sz="0" w:space="0" w:color="auto"/>
            <w:left w:val="none" w:sz="0" w:space="0" w:color="auto"/>
            <w:bottom w:val="none" w:sz="0" w:space="0" w:color="auto"/>
            <w:right w:val="none" w:sz="0" w:space="0" w:color="auto"/>
          </w:divBdr>
        </w:div>
        <w:div w:id="1690912781">
          <w:marLeft w:val="0"/>
          <w:marRight w:val="0"/>
          <w:marTop w:val="0"/>
          <w:marBottom w:val="0"/>
          <w:divBdr>
            <w:top w:val="none" w:sz="0" w:space="0" w:color="auto"/>
            <w:left w:val="none" w:sz="0" w:space="0" w:color="auto"/>
            <w:bottom w:val="none" w:sz="0" w:space="0" w:color="auto"/>
            <w:right w:val="none" w:sz="0" w:space="0" w:color="auto"/>
          </w:divBdr>
        </w:div>
        <w:div w:id="2015062126">
          <w:marLeft w:val="0"/>
          <w:marRight w:val="0"/>
          <w:marTop w:val="0"/>
          <w:marBottom w:val="0"/>
          <w:divBdr>
            <w:top w:val="none" w:sz="0" w:space="0" w:color="auto"/>
            <w:left w:val="none" w:sz="0" w:space="0" w:color="auto"/>
            <w:bottom w:val="none" w:sz="0" w:space="0" w:color="auto"/>
            <w:right w:val="none" w:sz="0" w:space="0" w:color="auto"/>
          </w:divBdr>
        </w:div>
      </w:divsChild>
    </w:div>
    <w:div w:id="1315066169">
      <w:bodyDiv w:val="1"/>
      <w:marLeft w:val="0"/>
      <w:marRight w:val="0"/>
      <w:marTop w:val="0"/>
      <w:marBottom w:val="0"/>
      <w:divBdr>
        <w:top w:val="none" w:sz="0" w:space="0" w:color="auto"/>
        <w:left w:val="none" w:sz="0" w:space="0" w:color="auto"/>
        <w:bottom w:val="none" w:sz="0" w:space="0" w:color="auto"/>
        <w:right w:val="none" w:sz="0" w:space="0" w:color="auto"/>
      </w:divBdr>
    </w:div>
    <w:div w:id="1614020921">
      <w:bodyDiv w:val="1"/>
      <w:marLeft w:val="0"/>
      <w:marRight w:val="0"/>
      <w:marTop w:val="0"/>
      <w:marBottom w:val="0"/>
      <w:divBdr>
        <w:top w:val="none" w:sz="0" w:space="0" w:color="auto"/>
        <w:left w:val="none" w:sz="0" w:space="0" w:color="auto"/>
        <w:bottom w:val="none" w:sz="0" w:space="0" w:color="auto"/>
        <w:right w:val="none" w:sz="0" w:space="0" w:color="auto"/>
      </w:divBdr>
    </w:div>
    <w:div w:id="1627738726">
      <w:bodyDiv w:val="1"/>
      <w:marLeft w:val="0"/>
      <w:marRight w:val="0"/>
      <w:marTop w:val="0"/>
      <w:marBottom w:val="0"/>
      <w:divBdr>
        <w:top w:val="none" w:sz="0" w:space="0" w:color="auto"/>
        <w:left w:val="none" w:sz="0" w:space="0" w:color="auto"/>
        <w:bottom w:val="none" w:sz="0" w:space="0" w:color="auto"/>
        <w:right w:val="none" w:sz="0" w:space="0" w:color="auto"/>
      </w:divBdr>
    </w:div>
    <w:div w:id="1718046903">
      <w:bodyDiv w:val="1"/>
      <w:marLeft w:val="0"/>
      <w:marRight w:val="0"/>
      <w:marTop w:val="0"/>
      <w:marBottom w:val="0"/>
      <w:divBdr>
        <w:top w:val="none" w:sz="0" w:space="0" w:color="auto"/>
        <w:left w:val="none" w:sz="0" w:space="0" w:color="auto"/>
        <w:bottom w:val="none" w:sz="0" w:space="0" w:color="auto"/>
        <w:right w:val="none" w:sz="0" w:space="0" w:color="auto"/>
      </w:divBdr>
    </w:div>
    <w:div w:id="1723284135">
      <w:bodyDiv w:val="1"/>
      <w:marLeft w:val="0"/>
      <w:marRight w:val="0"/>
      <w:marTop w:val="0"/>
      <w:marBottom w:val="0"/>
      <w:divBdr>
        <w:top w:val="none" w:sz="0" w:space="0" w:color="auto"/>
        <w:left w:val="none" w:sz="0" w:space="0" w:color="auto"/>
        <w:bottom w:val="none" w:sz="0" w:space="0" w:color="auto"/>
        <w:right w:val="none" w:sz="0" w:space="0" w:color="auto"/>
      </w:divBdr>
    </w:div>
    <w:div w:id="1857111935">
      <w:bodyDiv w:val="1"/>
      <w:marLeft w:val="0"/>
      <w:marRight w:val="0"/>
      <w:marTop w:val="0"/>
      <w:marBottom w:val="0"/>
      <w:divBdr>
        <w:top w:val="none" w:sz="0" w:space="0" w:color="auto"/>
        <w:left w:val="none" w:sz="0" w:space="0" w:color="auto"/>
        <w:bottom w:val="none" w:sz="0" w:space="0" w:color="auto"/>
        <w:right w:val="none" w:sz="0" w:space="0" w:color="auto"/>
      </w:divBdr>
    </w:div>
    <w:div w:id="1872378434">
      <w:bodyDiv w:val="1"/>
      <w:marLeft w:val="0"/>
      <w:marRight w:val="0"/>
      <w:marTop w:val="0"/>
      <w:marBottom w:val="0"/>
      <w:divBdr>
        <w:top w:val="none" w:sz="0" w:space="0" w:color="auto"/>
        <w:left w:val="none" w:sz="0" w:space="0" w:color="auto"/>
        <w:bottom w:val="none" w:sz="0" w:space="0" w:color="auto"/>
        <w:right w:val="none" w:sz="0" w:space="0" w:color="auto"/>
      </w:divBdr>
    </w:div>
    <w:div w:id="1926957217">
      <w:bodyDiv w:val="1"/>
      <w:marLeft w:val="0"/>
      <w:marRight w:val="0"/>
      <w:marTop w:val="0"/>
      <w:marBottom w:val="0"/>
      <w:divBdr>
        <w:top w:val="none" w:sz="0" w:space="0" w:color="auto"/>
        <w:left w:val="none" w:sz="0" w:space="0" w:color="auto"/>
        <w:bottom w:val="none" w:sz="0" w:space="0" w:color="auto"/>
        <w:right w:val="none" w:sz="0" w:space="0" w:color="auto"/>
      </w:divBdr>
      <w:divsChild>
        <w:div w:id="1114205715">
          <w:marLeft w:val="0"/>
          <w:marRight w:val="0"/>
          <w:marTop w:val="0"/>
          <w:marBottom w:val="0"/>
          <w:divBdr>
            <w:top w:val="none" w:sz="0" w:space="0" w:color="auto"/>
            <w:left w:val="none" w:sz="0" w:space="0" w:color="auto"/>
            <w:bottom w:val="none" w:sz="0" w:space="0" w:color="auto"/>
            <w:right w:val="none" w:sz="0" w:space="0" w:color="auto"/>
          </w:divBdr>
          <w:divsChild>
            <w:div w:id="8873164">
              <w:marLeft w:val="0"/>
              <w:marRight w:val="0"/>
              <w:marTop w:val="0"/>
              <w:marBottom w:val="0"/>
              <w:divBdr>
                <w:top w:val="none" w:sz="0" w:space="0" w:color="auto"/>
                <w:left w:val="none" w:sz="0" w:space="0" w:color="auto"/>
                <w:bottom w:val="none" w:sz="0" w:space="0" w:color="auto"/>
                <w:right w:val="none" w:sz="0" w:space="0" w:color="auto"/>
              </w:divBdr>
            </w:div>
            <w:div w:id="9526698">
              <w:marLeft w:val="0"/>
              <w:marRight w:val="0"/>
              <w:marTop w:val="0"/>
              <w:marBottom w:val="0"/>
              <w:divBdr>
                <w:top w:val="none" w:sz="0" w:space="0" w:color="auto"/>
                <w:left w:val="none" w:sz="0" w:space="0" w:color="auto"/>
                <w:bottom w:val="none" w:sz="0" w:space="0" w:color="auto"/>
                <w:right w:val="none" w:sz="0" w:space="0" w:color="auto"/>
              </w:divBdr>
            </w:div>
            <w:div w:id="103572329">
              <w:marLeft w:val="0"/>
              <w:marRight w:val="0"/>
              <w:marTop w:val="0"/>
              <w:marBottom w:val="0"/>
              <w:divBdr>
                <w:top w:val="none" w:sz="0" w:space="0" w:color="auto"/>
                <w:left w:val="none" w:sz="0" w:space="0" w:color="auto"/>
                <w:bottom w:val="none" w:sz="0" w:space="0" w:color="auto"/>
                <w:right w:val="none" w:sz="0" w:space="0" w:color="auto"/>
              </w:divBdr>
            </w:div>
            <w:div w:id="255865359">
              <w:marLeft w:val="0"/>
              <w:marRight w:val="0"/>
              <w:marTop w:val="0"/>
              <w:marBottom w:val="0"/>
              <w:divBdr>
                <w:top w:val="none" w:sz="0" w:space="0" w:color="auto"/>
                <w:left w:val="none" w:sz="0" w:space="0" w:color="auto"/>
                <w:bottom w:val="none" w:sz="0" w:space="0" w:color="auto"/>
                <w:right w:val="none" w:sz="0" w:space="0" w:color="auto"/>
              </w:divBdr>
            </w:div>
            <w:div w:id="266276378">
              <w:marLeft w:val="0"/>
              <w:marRight w:val="0"/>
              <w:marTop w:val="0"/>
              <w:marBottom w:val="0"/>
              <w:divBdr>
                <w:top w:val="none" w:sz="0" w:space="0" w:color="auto"/>
                <w:left w:val="none" w:sz="0" w:space="0" w:color="auto"/>
                <w:bottom w:val="none" w:sz="0" w:space="0" w:color="auto"/>
                <w:right w:val="none" w:sz="0" w:space="0" w:color="auto"/>
              </w:divBdr>
            </w:div>
            <w:div w:id="378363080">
              <w:marLeft w:val="0"/>
              <w:marRight w:val="0"/>
              <w:marTop w:val="0"/>
              <w:marBottom w:val="0"/>
              <w:divBdr>
                <w:top w:val="none" w:sz="0" w:space="0" w:color="auto"/>
                <w:left w:val="none" w:sz="0" w:space="0" w:color="auto"/>
                <w:bottom w:val="none" w:sz="0" w:space="0" w:color="auto"/>
                <w:right w:val="none" w:sz="0" w:space="0" w:color="auto"/>
              </w:divBdr>
            </w:div>
            <w:div w:id="925654765">
              <w:marLeft w:val="0"/>
              <w:marRight w:val="0"/>
              <w:marTop w:val="0"/>
              <w:marBottom w:val="0"/>
              <w:divBdr>
                <w:top w:val="none" w:sz="0" w:space="0" w:color="auto"/>
                <w:left w:val="none" w:sz="0" w:space="0" w:color="auto"/>
                <w:bottom w:val="none" w:sz="0" w:space="0" w:color="auto"/>
                <w:right w:val="none" w:sz="0" w:space="0" w:color="auto"/>
              </w:divBdr>
            </w:div>
            <w:div w:id="1457521888">
              <w:marLeft w:val="0"/>
              <w:marRight w:val="0"/>
              <w:marTop w:val="0"/>
              <w:marBottom w:val="0"/>
              <w:divBdr>
                <w:top w:val="none" w:sz="0" w:space="0" w:color="auto"/>
                <w:left w:val="none" w:sz="0" w:space="0" w:color="auto"/>
                <w:bottom w:val="none" w:sz="0" w:space="0" w:color="auto"/>
                <w:right w:val="none" w:sz="0" w:space="0" w:color="auto"/>
              </w:divBdr>
            </w:div>
            <w:div w:id="1550530204">
              <w:marLeft w:val="0"/>
              <w:marRight w:val="0"/>
              <w:marTop w:val="0"/>
              <w:marBottom w:val="0"/>
              <w:divBdr>
                <w:top w:val="none" w:sz="0" w:space="0" w:color="auto"/>
                <w:left w:val="none" w:sz="0" w:space="0" w:color="auto"/>
                <w:bottom w:val="none" w:sz="0" w:space="0" w:color="auto"/>
                <w:right w:val="none" w:sz="0" w:space="0" w:color="auto"/>
              </w:divBdr>
            </w:div>
            <w:div w:id="1652908892">
              <w:marLeft w:val="0"/>
              <w:marRight w:val="0"/>
              <w:marTop w:val="0"/>
              <w:marBottom w:val="0"/>
              <w:divBdr>
                <w:top w:val="none" w:sz="0" w:space="0" w:color="auto"/>
                <w:left w:val="none" w:sz="0" w:space="0" w:color="auto"/>
                <w:bottom w:val="none" w:sz="0" w:space="0" w:color="auto"/>
                <w:right w:val="none" w:sz="0" w:space="0" w:color="auto"/>
              </w:divBdr>
            </w:div>
            <w:div w:id="18785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0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A6E7C-396D-4C7E-ACE7-7C836EA0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6351</Words>
  <Characters>34932</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Vale la pena Capacitarse</vt:lpstr>
    </vt:vector>
  </TitlesOfParts>
  <Company/>
  <LinksUpToDate>false</LinksUpToDate>
  <CharactersWithSpaces>41201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la pena Capacitarse</dc:title>
  <dc:subject/>
  <dc:creator>manuela.alconada</dc:creator>
  <cp:keywords/>
  <cp:lastModifiedBy>gabriela.mollo</cp:lastModifiedBy>
  <cp:revision>2</cp:revision>
  <cp:lastPrinted>2014-04-21T09:39:00Z</cp:lastPrinted>
  <dcterms:created xsi:type="dcterms:W3CDTF">2014-05-09T14:05:00Z</dcterms:created>
  <dcterms:modified xsi:type="dcterms:W3CDTF">2014-05-09T14:05:00Z</dcterms:modified>
</cp:coreProperties>
</file>